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F2F" w:rsidRDefault="00E96F2F" w:rsidP="0024227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5A2C8A80" wp14:editId="79CA29F6">
            <wp:extent cx="1789200" cy="1731600"/>
            <wp:effectExtent l="0" t="0" r="1905" b="254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17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F2F" w:rsidRDefault="00E96F2F" w:rsidP="0024227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503D9F" w:rsidRPr="00CE4D76" w:rsidRDefault="009776C3" w:rsidP="00242273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CE4D76">
        <w:rPr>
          <w:rFonts w:asciiTheme="minorHAnsi" w:hAnsiTheme="minorHAnsi" w:cstheme="minorHAnsi"/>
          <w:b/>
          <w:bCs/>
        </w:rPr>
        <w:t>Témy doktorandského štúdia</w:t>
      </w:r>
    </w:p>
    <w:p w:rsidR="00503D9F" w:rsidRPr="00CE4D76" w:rsidRDefault="009776C3" w:rsidP="00242273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CE4D76">
        <w:rPr>
          <w:rFonts w:asciiTheme="minorHAnsi" w:hAnsiTheme="minorHAnsi" w:cstheme="minorHAnsi"/>
          <w:b/>
          <w:bCs/>
        </w:rPr>
        <w:t>externej vzdelávacej inštitúcie</w:t>
      </w:r>
    </w:p>
    <w:p w:rsidR="00503D9F" w:rsidRPr="00CE4D76" w:rsidRDefault="009776C3" w:rsidP="00242273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CE4D76">
        <w:rPr>
          <w:rFonts w:asciiTheme="minorHAnsi" w:hAnsiTheme="minorHAnsi" w:cstheme="minorHAnsi"/>
          <w:b/>
          <w:bCs/>
        </w:rPr>
        <w:t>v akademickom roku 20</w:t>
      </w:r>
      <w:r w:rsidR="00CE4D76">
        <w:rPr>
          <w:rFonts w:asciiTheme="minorHAnsi" w:hAnsiTheme="minorHAnsi" w:cstheme="minorHAnsi"/>
          <w:b/>
          <w:bCs/>
        </w:rPr>
        <w:t>2</w:t>
      </w:r>
      <w:r w:rsidR="00610CA2">
        <w:rPr>
          <w:rFonts w:asciiTheme="minorHAnsi" w:hAnsiTheme="minorHAnsi" w:cstheme="minorHAnsi"/>
          <w:b/>
          <w:bCs/>
        </w:rPr>
        <w:t>2</w:t>
      </w:r>
      <w:r w:rsidRPr="00CE4D76">
        <w:rPr>
          <w:rFonts w:asciiTheme="minorHAnsi" w:hAnsiTheme="minorHAnsi" w:cstheme="minorHAnsi"/>
          <w:b/>
          <w:bCs/>
        </w:rPr>
        <w:t>/20</w:t>
      </w:r>
      <w:r w:rsidR="003D6CE7" w:rsidRPr="00CE4D76">
        <w:rPr>
          <w:rFonts w:asciiTheme="minorHAnsi" w:hAnsiTheme="minorHAnsi" w:cstheme="minorHAnsi"/>
          <w:b/>
          <w:bCs/>
        </w:rPr>
        <w:t>2</w:t>
      </w:r>
      <w:r w:rsidR="00610CA2">
        <w:rPr>
          <w:rFonts w:asciiTheme="minorHAnsi" w:hAnsiTheme="minorHAnsi" w:cstheme="minorHAnsi"/>
          <w:b/>
          <w:bCs/>
        </w:rPr>
        <w:t>3</w:t>
      </w:r>
    </w:p>
    <w:p w:rsidR="00503D9F" w:rsidRPr="00CE4D76" w:rsidRDefault="00503D9F" w:rsidP="0024227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503D9F" w:rsidRPr="00CE4D76" w:rsidRDefault="009776C3" w:rsidP="00242273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CE4D76">
        <w:rPr>
          <w:rFonts w:asciiTheme="minorHAnsi" w:hAnsiTheme="minorHAnsi" w:cstheme="minorHAnsi"/>
          <w:b/>
          <w:bCs/>
        </w:rPr>
        <w:t>Filozofická fakulta UMB Banská Bystrica</w:t>
      </w:r>
    </w:p>
    <w:p w:rsidR="00503D9F" w:rsidRDefault="00503D9F" w:rsidP="00242273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CE4D76" w:rsidRPr="00CE4D76" w:rsidRDefault="00CE4D76" w:rsidP="00242273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503D9F" w:rsidRPr="00CE4D76" w:rsidRDefault="009776C3" w:rsidP="00242273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CE4D76">
        <w:rPr>
          <w:rFonts w:asciiTheme="minorHAnsi" w:hAnsiTheme="minorHAnsi" w:cstheme="minorHAnsi"/>
          <w:b/>
          <w:bCs/>
          <w:u w:val="single"/>
        </w:rPr>
        <w:t xml:space="preserve">Študijný </w:t>
      </w:r>
      <w:r w:rsidR="00CE4D76">
        <w:rPr>
          <w:rFonts w:asciiTheme="minorHAnsi" w:hAnsiTheme="minorHAnsi" w:cstheme="minorHAnsi"/>
          <w:b/>
          <w:bCs/>
          <w:u w:val="single"/>
        </w:rPr>
        <w:t>program</w:t>
      </w:r>
      <w:r w:rsidRPr="00CE4D76">
        <w:rPr>
          <w:rFonts w:asciiTheme="minorHAnsi" w:hAnsiTheme="minorHAnsi" w:cstheme="minorHAnsi"/>
          <w:b/>
          <w:bCs/>
          <w:u w:val="single"/>
        </w:rPr>
        <w:t xml:space="preserve"> – slovenské dejiny</w:t>
      </w:r>
    </w:p>
    <w:p w:rsidR="00503D9F" w:rsidRPr="00CE4D76" w:rsidRDefault="00503D9F" w:rsidP="00242273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503D9F" w:rsidRPr="00CE4D76" w:rsidRDefault="00503D9F" w:rsidP="00242273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503D9F" w:rsidRPr="00CE4D76" w:rsidRDefault="009776C3" w:rsidP="00242273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CE4D76">
        <w:rPr>
          <w:rFonts w:asciiTheme="minorHAnsi" w:hAnsiTheme="minorHAnsi" w:cstheme="minorHAnsi"/>
          <w:b/>
        </w:rPr>
        <w:t>Interné doktorandské štúdium:</w:t>
      </w:r>
    </w:p>
    <w:p w:rsidR="00672843" w:rsidRPr="00CE4D76" w:rsidRDefault="00672843" w:rsidP="00242273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503D9F" w:rsidRPr="00CE4D76" w:rsidRDefault="00503D9F" w:rsidP="00242273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397959" w:rsidRDefault="00397959" w:rsidP="00242273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9776C3" w:rsidRPr="00CE4D76">
        <w:rPr>
          <w:rFonts w:asciiTheme="minorHAnsi" w:hAnsiTheme="minorHAnsi" w:cstheme="minorHAnsi"/>
          <w:b/>
        </w:rPr>
        <w:t xml:space="preserve">) Obchodná a priemyselná komora v Banskej Bystrici a sociálno-ekonomický vývoj stredného Slovenska v medzivojnovom období </w:t>
      </w:r>
    </w:p>
    <w:p w:rsidR="00503D9F" w:rsidRPr="00CE4D76" w:rsidRDefault="009776C3" w:rsidP="00242273">
      <w:pPr>
        <w:pStyle w:val="Standard"/>
        <w:spacing w:line="276" w:lineRule="auto"/>
        <w:jc w:val="both"/>
        <w:rPr>
          <w:rFonts w:asciiTheme="minorHAnsi" w:hAnsiTheme="minorHAnsi" w:cstheme="minorHAnsi"/>
          <w:b/>
        </w:rPr>
      </w:pPr>
      <w:proofErr w:type="spellStart"/>
      <w:r w:rsidRPr="00CE4D76">
        <w:rPr>
          <w:rFonts w:asciiTheme="minorHAnsi" w:hAnsiTheme="minorHAnsi" w:cstheme="minorHAnsi"/>
          <w:b/>
        </w:rPr>
        <w:t>Chamber</w:t>
      </w:r>
      <w:proofErr w:type="spellEnd"/>
      <w:r w:rsidRPr="00CE4D76">
        <w:rPr>
          <w:rFonts w:asciiTheme="minorHAnsi" w:hAnsiTheme="minorHAnsi" w:cstheme="minorHAnsi"/>
          <w:b/>
        </w:rPr>
        <w:t xml:space="preserve"> of </w:t>
      </w:r>
      <w:proofErr w:type="spellStart"/>
      <w:r w:rsidRPr="00CE4D76">
        <w:rPr>
          <w:rFonts w:asciiTheme="minorHAnsi" w:hAnsiTheme="minorHAnsi" w:cstheme="minorHAnsi"/>
          <w:b/>
        </w:rPr>
        <w:t>commerce</w:t>
      </w:r>
      <w:proofErr w:type="spellEnd"/>
      <w:r w:rsidRPr="00CE4D76">
        <w:rPr>
          <w:rFonts w:asciiTheme="minorHAnsi" w:hAnsiTheme="minorHAnsi" w:cstheme="minorHAnsi"/>
          <w:b/>
        </w:rPr>
        <w:t xml:space="preserve"> and </w:t>
      </w:r>
      <w:proofErr w:type="spellStart"/>
      <w:r w:rsidRPr="00CE4D76">
        <w:rPr>
          <w:rFonts w:asciiTheme="minorHAnsi" w:hAnsiTheme="minorHAnsi" w:cstheme="minorHAnsi"/>
          <w:b/>
        </w:rPr>
        <w:t>industry</w:t>
      </w:r>
      <w:proofErr w:type="spellEnd"/>
      <w:r w:rsidRPr="00CE4D76">
        <w:rPr>
          <w:rFonts w:asciiTheme="minorHAnsi" w:hAnsiTheme="minorHAnsi" w:cstheme="minorHAnsi"/>
          <w:b/>
        </w:rPr>
        <w:t xml:space="preserve"> in Banská Bystrica and </w:t>
      </w:r>
      <w:proofErr w:type="spellStart"/>
      <w:r w:rsidRPr="00CE4D76">
        <w:rPr>
          <w:rFonts w:asciiTheme="minorHAnsi" w:hAnsiTheme="minorHAnsi" w:cstheme="minorHAnsi"/>
          <w:b/>
        </w:rPr>
        <w:t>socio-economic</w:t>
      </w:r>
      <w:proofErr w:type="spellEnd"/>
      <w:r w:rsidRPr="00CE4D76">
        <w:rPr>
          <w:rFonts w:asciiTheme="minorHAnsi" w:hAnsiTheme="minorHAnsi" w:cstheme="minorHAnsi"/>
          <w:b/>
        </w:rPr>
        <w:t xml:space="preserve"> </w:t>
      </w:r>
      <w:proofErr w:type="spellStart"/>
      <w:r w:rsidRPr="00CE4D76">
        <w:rPr>
          <w:rFonts w:asciiTheme="minorHAnsi" w:hAnsiTheme="minorHAnsi" w:cstheme="minorHAnsi"/>
          <w:b/>
        </w:rPr>
        <w:t>development</w:t>
      </w:r>
      <w:proofErr w:type="spellEnd"/>
      <w:r w:rsidRPr="00CE4D76">
        <w:rPr>
          <w:rFonts w:asciiTheme="minorHAnsi" w:hAnsiTheme="minorHAnsi" w:cstheme="minorHAnsi"/>
          <w:b/>
        </w:rPr>
        <w:t xml:space="preserve"> of </w:t>
      </w:r>
      <w:proofErr w:type="spellStart"/>
      <w:r w:rsidRPr="00CE4D76">
        <w:rPr>
          <w:rFonts w:asciiTheme="minorHAnsi" w:hAnsiTheme="minorHAnsi" w:cstheme="minorHAnsi"/>
          <w:b/>
        </w:rPr>
        <w:t>central</w:t>
      </w:r>
      <w:proofErr w:type="spellEnd"/>
      <w:r w:rsidRPr="00CE4D76">
        <w:rPr>
          <w:rFonts w:asciiTheme="minorHAnsi" w:hAnsiTheme="minorHAnsi" w:cstheme="minorHAnsi"/>
          <w:b/>
        </w:rPr>
        <w:t xml:space="preserve"> Slovakia in </w:t>
      </w:r>
      <w:proofErr w:type="spellStart"/>
      <w:r w:rsidRPr="00CE4D76">
        <w:rPr>
          <w:rFonts w:asciiTheme="minorHAnsi" w:hAnsiTheme="minorHAnsi" w:cstheme="minorHAnsi"/>
          <w:b/>
        </w:rPr>
        <w:t>the</w:t>
      </w:r>
      <w:proofErr w:type="spellEnd"/>
      <w:r w:rsidRPr="00CE4D76">
        <w:rPr>
          <w:rFonts w:asciiTheme="minorHAnsi" w:hAnsiTheme="minorHAnsi" w:cstheme="minorHAnsi"/>
          <w:b/>
        </w:rPr>
        <w:t xml:space="preserve"> </w:t>
      </w:r>
      <w:proofErr w:type="spellStart"/>
      <w:r w:rsidRPr="00CE4D76">
        <w:rPr>
          <w:rFonts w:asciiTheme="minorHAnsi" w:hAnsiTheme="minorHAnsi" w:cstheme="minorHAnsi"/>
          <w:b/>
        </w:rPr>
        <w:t>interwar</w:t>
      </w:r>
      <w:proofErr w:type="spellEnd"/>
      <w:r w:rsidRPr="00CE4D76">
        <w:rPr>
          <w:rFonts w:asciiTheme="minorHAnsi" w:hAnsiTheme="minorHAnsi" w:cstheme="minorHAnsi"/>
          <w:b/>
        </w:rPr>
        <w:t xml:space="preserve"> </w:t>
      </w:r>
      <w:proofErr w:type="spellStart"/>
      <w:r w:rsidRPr="00CE4D76">
        <w:rPr>
          <w:rFonts w:asciiTheme="minorHAnsi" w:hAnsiTheme="minorHAnsi" w:cstheme="minorHAnsi"/>
          <w:b/>
        </w:rPr>
        <w:t>period</w:t>
      </w:r>
      <w:proofErr w:type="spellEnd"/>
    </w:p>
    <w:p w:rsidR="00503D9F" w:rsidRPr="00CE4D76" w:rsidRDefault="003D6CE7" w:rsidP="00242273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CE4D76">
        <w:rPr>
          <w:rFonts w:asciiTheme="minorHAnsi" w:hAnsiTheme="minorHAnsi" w:cstheme="minorHAnsi"/>
        </w:rPr>
        <w:t>Š</w:t>
      </w:r>
      <w:r w:rsidR="009776C3" w:rsidRPr="00CE4D76">
        <w:rPr>
          <w:rFonts w:asciiTheme="minorHAnsi" w:hAnsiTheme="minorHAnsi" w:cstheme="minorHAnsi"/>
        </w:rPr>
        <w:t>koliteľ/</w:t>
      </w:r>
      <w:proofErr w:type="spellStart"/>
      <w:r w:rsidR="009776C3" w:rsidRPr="00CE4D76">
        <w:rPr>
          <w:rFonts w:asciiTheme="minorHAnsi" w:hAnsiTheme="minorHAnsi" w:cstheme="minorHAnsi"/>
        </w:rPr>
        <w:t>supervisor</w:t>
      </w:r>
      <w:proofErr w:type="spellEnd"/>
      <w:r w:rsidR="009776C3" w:rsidRPr="00CE4D76">
        <w:rPr>
          <w:rFonts w:asciiTheme="minorHAnsi" w:hAnsiTheme="minorHAnsi" w:cstheme="minorHAnsi"/>
        </w:rPr>
        <w:t xml:space="preserve">: PhDr. Ľudovít </w:t>
      </w:r>
      <w:proofErr w:type="spellStart"/>
      <w:r w:rsidR="009776C3" w:rsidRPr="00CE4D76">
        <w:rPr>
          <w:rFonts w:asciiTheme="minorHAnsi" w:hAnsiTheme="minorHAnsi" w:cstheme="minorHAnsi"/>
        </w:rPr>
        <w:t>Hallon</w:t>
      </w:r>
      <w:proofErr w:type="spellEnd"/>
      <w:r w:rsidR="009776C3" w:rsidRPr="00CE4D76">
        <w:rPr>
          <w:rFonts w:asciiTheme="minorHAnsi" w:hAnsiTheme="minorHAnsi" w:cstheme="minorHAnsi"/>
        </w:rPr>
        <w:t>, DrSc.</w:t>
      </w:r>
    </w:p>
    <w:p w:rsidR="00FB6924" w:rsidRPr="00242273" w:rsidRDefault="00FB6924" w:rsidP="00FB692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242273">
        <w:rPr>
          <w:rFonts w:asciiTheme="minorHAnsi" w:hAnsiTheme="minorHAnsi" w:cstheme="minorHAnsi"/>
        </w:rPr>
        <w:t>Cieľom dizertačnej práce je výskum a zhodnotenie významu Obchodnej a priemyselnej komory (OPK) v Banskej Bystrici pre hospodársky a sociálny vývoj stredoslovenského regiónu v medzivojnovom období. Úlohou doktoranda bude vypracovať obraz vývoja OPK v Banskej Bystrici po vzniku ČSR, najmä na základe pramenného výskumu rozsiahleho archívneho fondu komory v Národnom archíve v Bratislave. Ďalšou úlohou je zmapovať hlavné smery sociálno-ekonomického vývoja na strednom Slovensku, ktorý bol po roku 1918 negatívne ovplyvnený krízou hospodárstva, najmä likvidáciou časti priemyslu. Následne doktorand zhodnotí kľúčové segmenty aktivít OPK Banská Bystrica s cieľom prekonať negatívne javy v hospodárstve a podporiť sociálny rozvoj sledovaného regiónu. Doktorand zároveň vyhodnotí reálne výsledky týchto aktivít. Teritoriálne bude výskum zameraný na oblasť pôsobnosti OPK Banská Bystrica, ktorú v roku 1919 vymedzili regiónmi bývalých uhorských žúp, konkrétne oravskej, liptovskej, zvolenskej a tekovská župy, ako aj slovenských častí hontianskej, novohradskej a gemerskej župy. Keďže veľká časť agendy OPK Banská Bystrica bola aj po roku 1918 vedená v maďarčine a v nemčine, práca na uvedenej téme vyžaduje aspoň základnú znalosť uvedených jazykov.</w:t>
      </w:r>
    </w:p>
    <w:p w:rsidR="00FB6924" w:rsidRPr="00242273" w:rsidRDefault="00FB6924" w:rsidP="00FB6924">
      <w:pPr>
        <w:pStyle w:val="Standard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242273">
        <w:rPr>
          <w:rFonts w:asciiTheme="minorHAnsi" w:hAnsiTheme="minorHAnsi" w:cstheme="minorHAnsi"/>
          <w:lang w:val="en-US"/>
        </w:rPr>
        <w:t xml:space="preserve">The aim of the dissertation is </w:t>
      </w:r>
      <w:r>
        <w:rPr>
          <w:rFonts w:asciiTheme="minorHAnsi" w:hAnsiTheme="minorHAnsi" w:cstheme="minorHAnsi"/>
          <w:lang w:val="en-US"/>
        </w:rPr>
        <w:t xml:space="preserve">to </w:t>
      </w:r>
      <w:r w:rsidRPr="00242273">
        <w:rPr>
          <w:rFonts w:asciiTheme="minorHAnsi" w:hAnsiTheme="minorHAnsi" w:cstheme="minorHAnsi"/>
          <w:lang w:val="en-US"/>
        </w:rPr>
        <w:t xml:space="preserve">research and </w:t>
      </w:r>
      <w:r>
        <w:rPr>
          <w:rFonts w:asciiTheme="minorHAnsi" w:hAnsiTheme="minorHAnsi" w:cstheme="minorHAnsi"/>
          <w:lang w:val="en-US"/>
        </w:rPr>
        <w:t>examine</w:t>
      </w:r>
      <w:r w:rsidRPr="00242273">
        <w:rPr>
          <w:rFonts w:asciiTheme="minorHAnsi" w:hAnsiTheme="minorHAnsi" w:cstheme="minorHAnsi"/>
          <w:lang w:val="en-US"/>
        </w:rPr>
        <w:t xml:space="preserve"> the importance of the Chamber of Commerce and Industry (</w:t>
      </w:r>
      <w:proofErr w:type="spellStart"/>
      <w:r w:rsidRPr="00242273">
        <w:rPr>
          <w:rFonts w:asciiTheme="minorHAnsi" w:hAnsiTheme="minorHAnsi" w:cstheme="minorHAnsi"/>
          <w:lang w:val="en-US"/>
        </w:rPr>
        <w:t>ChCI</w:t>
      </w:r>
      <w:proofErr w:type="spellEnd"/>
      <w:r w:rsidRPr="00242273">
        <w:rPr>
          <w:rFonts w:asciiTheme="minorHAnsi" w:hAnsiTheme="minorHAnsi" w:cstheme="minorHAnsi"/>
          <w:lang w:val="en-US"/>
        </w:rPr>
        <w:t xml:space="preserve">) in </w:t>
      </w:r>
      <w:proofErr w:type="spellStart"/>
      <w:r w:rsidRPr="00242273">
        <w:rPr>
          <w:rFonts w:asciiTheme="minorHAnsi" w:hAnsiTheme="minorHAnsi" w:cstheme="minorHAnsi"/>
          <w:lang w:val="en-US"/>
        </w:rPr>
        <w:t>Banská</w:t>
      </w:r>
      <w:proofErr w:type="spellEnd"/>
      <w:r w:rsidRPr="0024227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2273">
        <w:rPr>
          <w:rFonts w:asciiTheme="minorHAnsi" w:hAnsiTheme="minorHAnsi" w:cstheme="minorHAnsi"/>
          <w:lang w:val="en-US"/>
        </w:rPr>
        <w:t>Bystrica</w:t>
      </w:r>
      <w:proofErr w:type="spellEnd"/>
      <w:r w:rsidRPr="00242273">
        <w:rPr>
          <w:rFonts w:asciiTheme="minorHAnsi" w:hAnsiTheme="minorHAnsi" w:cstheme="minorHAnsi"/>
          <w:lang w:val="en-US"/>
        </w:rPr>
        <w:t xml:space="preserve"> for the economic and social development of the </w:t>
      </w:r>
      <w:r>
        <w:rPr>
          <w:rFonts w:asciiTheme="minorHAnsi" w:hAnsiTheme="minorHAnsi" w:cstheme="minorHAnsi"/>
          <w:lang w:val="en-US"/>
        </w:rPr>
        <w:t>c</w:t>
      </w:r>
      <w:r w:rsidRPr="00242273">
        <w:rPr>
          <w:rFonts w:asciiTheme="minorHAnsi" w:hAnsiTheme="minorHAnsi" w:cstheme="minorHAnsi"/>
          <w:lang w:val="en-US"/>
        </w:rPr>
        <w:t xml:space="preserve">entral </w:t>
      </w:r>
      <w:r w:rsidRPr="00242273">
        <w:rPr>
          <w:rFonts w:asciiTheme="minorHAnsi" w:hAnsiTheme="minorHAnsi" w:cstheme="minorHAnsi"/>
          <w:lang w:val="en-US"/>
        </w:rPr>
        <w:lastRenderedPageBreak/>
        <w:t xml:space="preserve">Slovakia </w:t>
      </w:r>
      <w:r>
        <w:rPr>
          <w:rFonts w:asciiTheme="minorHAnsi" w:hAnsiTheme="minorHAnsi" w:cstheme="minorHAnsi"/>
          <w:lang w:val="en-US"/>
        </w:rPr>
        <w:t xml:space="preserve">region </w:t>
      </w:r>
      <w:r w:rsidRPr="00242273">
        <w:rPr>
          <w:rFonts w:asciiTheme="minorHAnsi" w:hAnsiTheme="minorHAnsi" w:cstheme="minorHAnsi"/>
          <w:lang w:val="en-US"/>
        </w:rPr>
        <w:t>in the interwar period. The doctoral student w</w:t>
      </w:r>
      <w:r>
        <w:rPr>
          <w:rFonts w:asciiTheme="minorHAnsi" w:hAnsiTheme="minorHAnsi" w:cstheme="minorHAnsi"/>
          <w:lang w:val="en-US"/>
        </w:rPr>
        <w:t>ould</w:t>
      </w:r>
      <w:r w:rsidRPr="00242273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study the</w:t>
      </w:r>
      <w:r w:rsidRPr="00242273">
        <w:rPr>
          <w:rFonts w:asciiTheme="minorHAnsi" w:hAnsiTheme="minorHAnsi" w:cstheme="minorHAnsi"/>
          <w:lang w:val="en-US"/>
        </w:rPr>
        <w:t xml:space="preserve"> development of the </w:t>
      </w:r>
      <w:proofErr w:type="spellStart"/>
      <w:r w:rsidRPr="00242273">
        <w:rPr>
          <w:rFonts w:asciiTheme="minorHAnsi" w:hAnsiTheme="minorHAnsi" w:cstheme="minorHAnsi"/>
          <w:lang w:val="en-US"/>
        </w:rPr>
        <w:t>ChCI</w:t>
      </w:r>
      <w:proofErr w:type="spellEnd"/>
      <w:r w:rsidRPr="00242273">
        <w:rPr>
          <w:rFonts w:asciiTheme="minorHAnsi" w:hAnsiTheme="minorHAnsi" w:cstheme="minorHAnsi"/>
          <w:lang w:val="en-US"/>
        </w:rPr>
        <w:t xml:space="preserve"> in </w:t>
      </w:r>
      <w:proofErr w:type="spellStart"/>
      <w:r w:rsidRPr="00242273">
        <w:rPr>
          <w:rFonts w:asciiTheme="minorHAnsi" w:hAnsiTheme="minorHAnsi" w:cstheme="minorHAnsi"/>
          <w:lang w:val="en-US"/>
        </w:rPr>
        <w:t>Banská</w:t>
      </w:r>
      <w:proofErr w:type="spellEnd"/>
      <w:r w:rsidRPr="0024227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2273">
        <w:rPr>
          <w:rFonts w:asciiTheme="minorHAnsi" w:hAnsiTheme="minorHAnsi" w:cstheme="minorHAnsi"/>
          <w:lang w:val="en-US"/>
        </w:rPr>
        <w:t>Bystrica</w:t>
      </w:r>
      <w:proofErr w:type="spellEnd"/>
      <w:r w:rsidRPr="00242273">
        <w:rPr>
          <w:rFonts w:asciiTheme="minorHAnsi" w:hAnsiTheme="minorHAnsi" w:cstheme="minorHAnsi"/>
          <w:lang w:val="en-US"/>
        </w:rPr>
        <w:t xml:space="preserve"> after the establishment of Czechoslovakia, especially on the basis of the extensive Archival Fund of the Chamber in the National Archive in Bratislava. </w:t>
      </w:r>
      <w:r>
        <w:rPr>
          <w:rFonts w:asciiTheme="minorHAnsi" w:hAnsiTheme="minorHAnsi" w:cstheme="minorHAnsi"/>
          <w:lang w:val="en-US"/>
        </w:rPr>
        <w:t>The student would</w:t>
      </w:r>
      <w:r w:rsidRPr="00242273">
        <w:rPr>
          <w:rFonts w:asciiTheme="minorHAnsi" w:hAnsiTheme="minorHAnsi" w:cstheme="minorHAnsi"/>
          <w:lang w:val="en-US"/>
        </w:rPr>
        <w:t xml:space="preserve"> map the main directions of socio-economic development in </w:t>
      </w:r>
      <w:r>
        <w:rPr>
          <w:rFonts w:asciiTheme="minorHAnsi" w:hAnsiTheme="minorHAnsi" w:cstheme="minorHAnsi"/>
          <w:lang w:val="en-US"/>
        </w:rPr>
        <w:t>c</w:t>
      </w:r>
      <w:r w:rsidRPr="00242273">
        <w:rPr>
          <w:rFonts w:asciiTheme="minorHAnsi" w:hAnsiTheme="minorHAnsi" w:cstheme="minorHAnsi"/>
          <w:lang w:val="en-US"/>
        </w:rPr>
        <w:t xml:space="preserve">entral Slovakia, which was negatively </w:t>
      </w:r>
      <w:r>
        <w:rPr>
          <w:rFonts w:asciiTheme="minorHAnsi" w:hAnsiTheme="minorHAnsi" w:cstheme="minorHAnsi"/>
          <w:lang w:val="en-US"/>
        </w:rPr>
        <w:t>impacted</w:t>
      </w:r>
      <w:r w:rsidRPr="00242273">
        <w:rPr>
          <w:rFonts w:asciiTheme="minorHAnsi" w:hAnsiTheme="minorHAnsi" w:cstheme="minorHAnsi"/>
          <w:lang w:val="en-US"/>
        </w:rPr>
        <w:t xml:space="preserve"> by the economy</w:t>
      </w:r>
      <w:r w:rsidRPr="00825C87">
        <w:rPr>
          <w:rFonts w:asciiTheme="minorHAnsi" w:hAnsiTheme="minorHAnsi" w:cstheme="minorHAnsi"/>
          <w:lang w:val="en-US"/>
        </w:rPr>
        <w:t xml:space="preserve"> </w:t>
      </w:r>
      <w:r w:rsidRPr="00242273">
        <w:rPr>
          <w:rFonts w:asciiTheme="minorHAnsi" w:hAnsiTheme="minorHAnsi" w:cstheme="minorHAnsi"/>
          <w:lang w:val="en-US"/>
        </w:rPr>
        <w:t>crisis, in particular the disposal of part of the industry after 1918. Subsequently, the doctoral student w</w:t>
      </w:r>
      <w:r>
        <w:rPr>
          <w:rFonts w:asciiTheme="minorHAnsi" w:hAnsiTheme="minorHAnsi" w:cstheme="minorHAnsi"/>
          <w:lang w:val="en-US"/>
        </w:rPr>
        <w:t>ould</w:t>
      </w:r>
      <w:r w:rsidRPr="00242273">
        <w:rPr>
          <w:rFonts w:asciiTheme="minorHAnsi" w:hAnsiTheme="minorHAnsi" w:cstheme="minorHAnsi"/>
          <w:lang w:val="en-US"/>
        </w:rPr>
        <w:t xml:space="preserve"> evaluate the key segments of the </w:t>
      </w:r>
      <w:proofErr w:type="spellStart"/>
      <w:r w:rsidRPr="00242273">
        <w:rPr>
          <w:rFonts w:asciiTheme="minorHAnsi" w:hAnsiTheme="minorHAnsi" w:cstheme="minorHAnsi"/>
          <w:lang w:val="en-US"/>
        </w:rPr>
        <w:t>ChCI</w:t>
      </w:r>
      <w:proofErr w:type="spellEnd"/>
      <w:r w:rsidRPr="00242273">
        <w:rPr>
          <w:rFonts w:asciiTheme="minorHAnsi" w:hAnsiTheme="minorHAnsi" w:cstheme="minorHAnsi"/>
          <w:lang w:val="en-US"/>
        </w:rPr>
        <w:t xml:space="preserve"> in </w:t>
      </w:r>
      <w:proofErr w:type="spellStart"/>
      <w:r w:rsidRPr="00242273">
        <w:rPr>
          <w:rFonts w:asciiTheme="minorHAnsi" w:hAnsiTheme="minorHAnsi" w:cstheme="minorHAnsi"/>
          <w:lang w:val="en-US"/>
        </w:rPr>
        <w:t>Banská</w:t>
      </w:r>
      <w:proofErr w:type="spellEnd"/>
      <w:r w:rsidRPr="0024227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42273">
        <w:rPr>
          <w:rFonts w:asciiTheme="minorHAnsi" w:hAnsiTheme="minorHAnsi" w:cstheme="minorHAnsi"/>
          <w:lang w:val="en-US"/>
        </w:rPr>
        <w:t>Bystrica</w:t>
      </w:r>
      <w:proofErr w:type="spellEnd"/>
      <w:r w:rsidRPr="00242273">
        <w:rPr>
          <w:rFonts w:asciiTheme="minorHAnsi" w:hAnsiTheme="minorHAnsi" w:cstheme="minorHAnsi"/>
          <w:lang w:val="en-US"/>
        </w:rPr>
        <w:t xml:space="preserve"> activities to overcome the negative phenomena in the economy and promote the social development </w:t>
      </w:r>
      <w:r>
        <w:rPr>
          <w:rFonts w:asciiTheme="minorHAnsi" w:hAnsiTheme="minorHAnsi" w:cstheme="minorHAnsi"/>
          <w:lang w:val="en-US"/>
        </w:rPr>
        <w:t>in</w:t>
      </w:r>
      <w:r w:rsidRPr="00242273">
        <w:rPr>
          <w:rFonts w:asciiTheme="minorHAnsi" w:hAnsiTheme="minorHAnsi" w:cstheme="minorHAnsi"/>
          <w:lang w:val="en-US"/>
        </w:rPr>
        <w:t xml:space="preserve"> the monitored region. At the same time, the doctoral student </w:t>
      </w:r>
      <w:r>
        <w:rPr>
          <w:rFonts w:asciiTheme="minorHAnsi" w:hAnsiTheme="minorHAnsi" w:cstheme="minorHAnsi"/>
          <w:lang w:val="en-US"/>
        </w:rPr>
        <w:t>would assess</w:t>
      </w:r>
      <w:r w:rsidRPr="00242273">
        <w:rPr>
          <w:rFonts w:asciiTheme="minorHAnsi" w:hAnsiTheme="minorHAnsi" w:cstheme="minorHAnsi"/>
          <w:lang w:val="en-US"/>
        </w:rPr>
        <w:t xml:space="preserve"> the results of these activities. Research w</w:t>
      </w:r>
      <w:r>
        <w:rPr>
          <w:rFonts w:asciiTheme="minorHAnsi" w:hAnsiTheme="minorHAnsi" w:cstheme="minorHAnsi"/>
          <w:lang w:val="en-US"/>
        </w:rPr>
        <w:t>ould</w:t>
      </w:r>
      <w:r w:rsidRPr="00242273">
        <w:rPr>
          <w:rFonts w:asciiTheme="minorHAnsi" w:hAnsiTheme="minorHAnsi" w:cstheme="minorHAnsi"/>
          <w:lang w:val="en-US"/>
        </w:rPr>
        <w:t xml:space="preserve"> focus on the territory</w:t>
      </w:r>
      <w:r>
        <w:rPr>
          <w:rFonts w:asciiTheme="minorHAnsi" w:hAnsiTheme="minorHAnsi" w:cstheme="minorHAnsi"/>
          <w:lang w:val="en-US"/>
        </w:rPr>
        <w:t xml:space="preserve"> delineated by </w:t>
      </w:r>
      <w:r w:rsidRPr="00242273">
        <w:rPr>
          <w:rFonts w:asciiTheme="minorHAnsi" w:hAnsiTheme="minorHAnsi" w:cstheme="minorHAnsi"/>
          <w:lang w:val="en-US"/>
        </w:rPr>
        <w:t xml:space="preserve">the </w:t>
      </w:r>
      <w:r>
        <w:rPr>
          <w:rFonts w:asciiTheme="minorHAnsi" w:hAnsiTheme="minorHAnsi" w:cstheme="minorHAnsi"/>
          <w:lang w:val="en-US"/>
        </w:rPr>
        <w:t xml:space="preserve">borders of </w:t>
      </w:r>
      <w:r w:rsidRPr="00242273">
        <w:rPr>
          <w:rFonts w:asciiTheme="minorHAnsi" w:hAnsiTheme="minorHAnsi" w:cstheme="minorHAnsi"/>
          <w:lang w:val="en-US"/>
        </w:rPr>
        <w:t>former Count</w:t>
      </w:r>
      <w:r>
        <w:rPr>
          <w:rFonts w:asciiTheme="minorHAnsi" w:hAnsiTheme="minorHAnsi" w:cstheme="minorHAnsi"/>
          <w:lang w:val="en-US"/>
        </w:rPr>
        <w:t>ies</w:t>
      </w:r>
      <w:r w:rsidRPr="00242273">
        <w:rPr>
          <w:rFonts w:asciiTheme="minorHAnsi" w:hAnsiTheme="minorHAnsi" w:cstheme="minorHAnsi"/>
          <w:lang w:val="en-US"/>
        </w:rPr>
        <w:t xml:space="preserve"> in</w:t>
      </w:r>
      <w:r>
        <w:rPr>
          <w:rFonts w:asciiTheme="minorHAnsi" w:hAnsiTheme="minorHAnsi" w:cstheme="minorHAnsi"/>
          <w:lang w:val="en-US"/>
        </w:rPr>
        <w:t xml:space="preserve"> the Kingdom of </w:t>
      </w:r>
      <w:r w:rsidRPr="00242273">
        <w:rPr>
          <w:rFonts w:asciiTheme="minorHAnsi" w:hAnsiTheme="minorHAnsi" w:cstheme="minorHAnsi"/>
          <w:lang w:val="en-US"/>
        </w:rPr>
        <w:t>Hungar</w:t>
      </w:r>
      <w:r>
        <w:rPr>
          <w:rFonts w:asciiTheme="minorHAnsi" w:hAnsiTheme="minorHAnsi" w:cstheme="minorHAnsi"/>
          <w:lang w:val="en-US"/>
        </w:rPr>
        <w:t>y</w:t>
      </w:r>
      <w:r w:rsidRPr="00242273">
        <w:rPr>
          <w:rFonts w:asciiTheme="minorHAnsi" w:hAnsiTheme="minorHAnsi" w:cstheme="minorHAnsi"/>
          <w:lang w:val="en-US"/>
        </w:rPr>
        <w:t xml:space="preserve">, namely </w:t>
      </w:r>
      <w:proofErr w:type="spellStart"/>
      <w:r w:rsidRPr="00242273">
        <w:rPr>
          <w:rFonts w:asciiTheme="minorHAnsi" w:hAnsiTheme="minorHAnsi" w:cstheme="minorHAnsi"/>
          <w:lang w:val="en-US"/>
        </w:rPr>
        <w:t>Orav</w:t>
      </w:r>
      <w:r>
        <w:rPr>
          <w:rFonts w:asciiTheme="minorHAnsi" w:hAnsiTheme="minorHAnsi" w:cstheme="minorHAnsi"/>
          <w:lang w:val="en-US"/>
        </w:rPr>
        <w:t>a</w:t>
      </w:r>
      <w:proofErr w:type="spellEnd"/>
      <w:r w:rsidRPr="00242273">
        <w:rPr>
          <w:rFonts w:asciiTheme="minorHAnsi" w:hAnsiTheme="minorHAnsi" w:cstheme="minorHAnsi"/>
          <w:lang w:val="en-US"/>
        </w:rPr>
        <w:t xml:space="preserve">, Liptov, </w:t>
      </w:r>
      <w:proofErr w:type="spellStart"/>
      <w:r w:rsidRPr="00242273">
        <w:rPr>
          <w:rFonts w:asciiTheme="minorHAnsi" w:hAnsiTheme="minorHAnsi" w:cstheme="minorHAnsi"/>
          <w:lang w:val="en-US"/>
        </w:rPr>
        <w:t>Zvolen</w:t>
      </w:r>
      <w:proofErr w:type="spellEnd"/>
      <w:r w:rsidRPr="00242273">
        <w:rPr>
          <w:rFonts w:asciiTheme="minorHAnsi" w:hAnsiTheme="minorHAnsi" w:cstheme="minorHAnsi"/>
          <w:lang w:val="en-US"/>
        </w:rPr>
        <w:t xml:space="preserve"> and </w:t>
      </w:r>
      <w:proofErr w:type="spellStart"/>
      <w:r w:rsidRPr="00242273">
        <w:rPr>
          <w:rFonts w:asciiTheme="minorHAnsi" w:hAnsiTheme="minorHAnsi" w:cstheme="minorHAnsi"/>
          <w:lang w:val="en-US"/>
        </w:rPr>
        <w:t>Tekov</w:t>
      </w:r>
      <w:proofErr w:type="spellEnd"/>
      <w:r w:rsidRPr="00242273">
        <w:rPr>
          <w:rFonts w:asciiTheme="minorHAnsi" w:hAnsiTheme="minorHAnsi" w:cstheme="minorHAnsi"/>
          <w:lang w:val="en-US"/>
        </w:rPr>
        <w:t xml:space="preserve"> Count</w:t>
      </w:r>
      <w:r>
        <w:rPr>
          <w:rFonts w:asciiTheme="minorHAnsi" w:hAnsiTheme="minorHAnsi" w:cstheme="minorHAnsi"/>
          <w:lang w:val="en-US"/>
        </w:rPr>
        <w:t>ies</w:t>
      </w:r>
      <w:r w:rsidRPr="00242273">
        <w:rPr>
          <w:rFonts w:asciiTheme="minorHAnsi" w:hAnsiTheme="minorHAnsi" w:cstheme="minorHAnsi"/>
          <w:lang w:val="en-US"/>
        </w:rPr>
        <w:t xml:space="preserve">, as well as Slovak parts of </w:t>
      </w:r>
      <w:proofErr w:type="spellStart"/>
      <w:r w:rsidRPr="00242273">
        <w:rPr>
          <w:rFonts w:asciiTheme="minorHAnsi" w:hAnsiTheme="minorHAnsi" w:cstheme="minorHAnsi"/>
          <w:lang w:val="en-US"/>
        </w:rPr>
        <w:t>Hont</w:t>
      </w:r>
      <w:proofErr w:type="spellEnd"/>
      <w:r w:rsidRPr="00242273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242273">
        <w:rPr>
          <w:rFonts w:asciiTheme="minorHAnsi" w:hAnsiTheme="minorHAnsi" w:cstheme="minorHAnsi"/>
          <w:lang w:val="en-US"/>
        </w:rPr>
        <w:t>Novohrad</w:t>
      </w:r>
      <w:proofErr w:type="spellEnd"/>
      <w:r w:rsidRPr="00242273">
        <w:rPr>
          <w:rFonts w:asciiTheme="minorHAnsi" w:hAnsiTheme="minorHAnsi" w:cstheme="minorHAnsi"/>
          <w:lang w:val="en-US"/>
        </w:rPr>
        <w:t xml:space="preserve"> and </w:t>
      </w:r>
      <w:proofErr w:type="spellStart"/>
      <w:r w:rsidRPr="00242273">
        <w:rPr>
          <w:rFonts w:asciiTheme="minorHAnsi" w:hAnsiTheme="minorHAnsi" w:cstheme="minorHAnsi"/>
          <w:lang w:val="en-US"/>
        </w:rPr>
        <w:t>Gemer</w:t>
      </w:r>
      <w:proofErr w:type="spellEnd"/>
      <w:r w:rsidRPr="00242273">
        <w:rPr>
          <w:rFonts w:asciiTheme="minorHAnsi" w:hAnsiTheme="minorHAnsi" w:cstheme="minorHAnsi"/>
          <w:lang w:val="en-US"/>
        </w:rPr>
        <w:t xml:space="preserve"> Count</w:t>
      </w:r>
      <w:r>
        <w:rPr>
          <w:rFonts w:asciiTheme="minorHAnsi" w:hAnsiTheme="minorHAnsi" w:cstheme="minorHAnsi"/>
          <w:lang w:val="en-US"/>
        </w:rPr>
        <w:t>ies</w:t>
      </w:r>
      <w:r w:rsidRPr="00242273">
        <w:rPr>
          <w:rFonts w:asciiTheme="minorHAnsi" w:hAnsiTheme="minorHAnsi" w:cstheme="minorHAnsi"/>
          <w:lang w:val="en-US"/>
        </w:rPr>
        <w:t xml:space="preserve">. Since a large part of the </w:t>
      </w:r>
      <w:proofErr w:type="spellStart"/>
      <w:r w:rsidRPr="00242273">
        <w:rPr>
          <w:rFonts w:asciiTheme="minorHAnsi" w:hAnsiTheme="minorHAnsi" w:cstheme="minorHAnsi"/>
          <w:lang w:val="en-US"/>
        </w:rPr>
        <w:t>ChCI</w:t>
      </w:r>
      <w:proofErr w:type="spellEnd"/>
      <w:r w:rsidRPr="00242273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administrative </w:t>
      </w:r>
      <w:r w:rsidRPr="00242273">
        <w:rPr>
          <w:rFonts w:asciiTheme="minorHAnsi" w:hAnsiTheme="minorHAnsi" w:cstheme="minorHAnsi"/>
          <w:lang w:val="en-US"/>
        </w:rPr>
        <w:t>agenda was also conducted in Hungarian and German after 1918, work on the topic requires at least the basic knowledge of these languages.</w:t>
      </w:r>
    </w:p>
    <w:p w:rsidR="00242273" w:rsidRPr="00242273" w:rsidRDefault="00242273" w:rsidP="00242273">
      <w:pPr>
        <w:pStyle w:val="Standard"/>
        <w:spacing w:line="276" w:lineRule="auto"/>
        <w:rPr>
          <w:rFonts w:asciiTheme="minorHAnsi" w:hAnsiTheme="minorHAnsi" w:cstheme="minorHAnsi"/>
          <w:lang w:val="en-US"/>
        </w:rPr>
      </w:pPr>
    </w:p>
    <w:p w:rsidR="00503D9F" w:rsidRPr="00242273" w:rsidRDefault="00503D9F" w:rsidP="00242273">
      <w:pPr>
        <w:pStyle w:val="Standard"/>
        <w:spacing w:line="276" w:lineRule="auto"/>
        <w:rPr>
          <w:rFonts w:asciiTheme="minorHAnsi" w:hAnsiTheme="minorHAnsi" w:cstheme="minorHAnsi"/>
          <w:lang w:val="en-US"/>
        </w:rPr>
      </w:pPr>
    </w:p>
    <w:p w:rsidR="00503D9F" w:rsidRPr="00CE4D76" w:rsidRDefault="00503D9F" w:rsidP="00242273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503D9F" w:rsidRDefault="009776C3" w:rsidP="00242273">
      <w:pPr>
        <w:pStyle w:val="Standard"/>
        <w:spacing w:line="276" w:lineRule="auto"/>
      </w:pPr>
      <w:r w:rsidRPr="00CE4D76">
        <w:rPr>
          <w:rFonts w:asciiTheme="minorHAnsi" w:hAnsiTheme="minorHAnsi" w:cstheme="minorHAnsi"/>
        </w:rPr>
        <w:t xml:space="preserve">Bližšie informácie: </w:t>
      </w:r>
      <w:hyperlink r:id="rId8" w:history="1">
        <w:r w:rsidR="00FB6924" w:rsidRPr="00E249BC">
          <w:rPr>
            <w:rStyle w:val="Hypertextovprepojenie"/>
          </w:rPr>
          <w:t>https://www.ff.umb.sk/uchadzaci/ponuka-studia-2022-2023/doktorandske-studium-2022-2023.html</w:t>
        </w:r>
      </w:hyperlink>
    </w:p>
    <w:p w:rsidR="00FB6924" w:rsidRDefault="00FB6924" w:rsidP="00242273">
      <w:pPr>
        <w:pStyle w:val="Standard"/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CE4D76" w:rsidRPr="00CE4D76" w:rsidRDefault="00CE4D76">
      <w:pPr>
        <w:pStyle w:val="Standard"/>
        <w:rPr>
          <w:rFonts w:asciiTheme="minorHAnsi" w:hAnsiTheme="minorHAnsi" w:cstheme="minorHAnsi"/>
        </w:rPr>
      </w:pPr>
    </w:p>
    <w:p w:rsidR="00503D9F" w:rsidRPr="00CE4D76" w:rsidRDefault="00503D9F">
      <w:pPr>
        <w:pStyle w:val="Standard"/>
        <w:rPr>
          <w:rFonts w:asciiTheme="minorHAnsi" w:hAnsiTheme="minorHAnsi" w:cstheme="minorHAnsi"/>
        </w:rPr>
      </w:pPr>
    </w:p>
    <w:p w:rsidR="00503D9F" w:rsidRPr="00CE4D76" w:rsidRDefault="00503D9F">
      <w:pPr>
        <w:pStyle w:val="Standard"/>
        <w:rPr>
          <w:rFonts w:asciiTheme="minorHAnsi" w:hAnsiTheme="minorHAnsi" w:cstheme="minorHAnsi"/>
        </w:rPr>
      </w:pPr>
    </w:p>
    <w:p w:rsidR="00503D9F" w:rsidRPr="00CE4D76" w:rsidRDefault="00503D9F">
      <w:pPr>
        <w:pStyle w:val="Standard"/>
        <w:rPr>
          <w:rFonts w:asciiTheme="minorHAnsi" w:hAnsiTheme="minorHAnsi" w:cstheme="minorHAnsi"/>
        </w:rPr>
      </w:pPr>
    </w:p>
    <w:p w:rsidR="00503D9F" w:rsidRPr="00CE4D76" w:rsidRDefault="00503D9F">
      <w:pPr>
        <w:pStyle w:val="Standard"/>
        <w:rPr>
          <w:rFonts w:asciiTheme="minorHAnsi" w:hAnsiTheme="minorHAnsi" w:cstheme="minorHAnsi"/>
        </w:rPr>
      </w:pPr>
    </w:p>
    <w:p w:rsidR="00503D9F" w:rsidRPr="00CE4D76" w:rsidRDefault="00503D9F">
      <w:pPr>
        <w:pStyle w:val="Standard"/>
        <w:rPr>
          <w:rFonts w:asciiTheme="minorHAnsi" w:hAnsiTheme="minorHAnsi" w:cstheme="minorHAnsi"/>
        </w:rPr>
      </w:pPr>
    </w:p>
    <w:p w:rsidR="00503D9F" w:rsidRPr="00CE4D76" w:rsidRDefault="00503D9F">
      <w:pPr>
        <w:pStyle w:val="Standard"/>
        <w:rPr>
          <w:rFonts w:asciiTheme="minorHAnsi" w:hAnsiTheme="minorHAnsi" w:cstheme="minorHAnsi"/>
        </w:rPr>
      </w:pPr>
    </w:p>
    <w:p w:rsidR="00503D9F" w:rsidRPr="00CE4D76" w:rsidRDefault="00503D9F">
      <w:pPr>
        <w:pStyle w:val="Standard"/>
        <w:rPr>
          <w:rFonts w:asciiTheme="minorHAnsi" w:hAnsiTheme="minorHAnsi" w:cstheme="minorHAnsi"/>
        </w:rPr>
      </w:pPr>
    </w:p>
    <w:p w:rsidR="00503D9F" w:rsidRPr="00CE4D76" w:rsidRDefault="00503D9F">
      <w:pPr>
        <w:pStyle w:val="Standard"/>
        <w:rPr>
          <w:rFonts w:asciiTheme="minorHAnsi" w:hAnsiTheme="minorHAnsi" w:cstheme="minorHAnsi"/>
        </w:rPr>
      </w:pPr>
    </w:p>
    <w:p w:rsidR="00503D9F" w:rsidRPr="00CE4D76" w:rsidRDefault="00503D9F">
      <w:pPr>
        <w:pStyle w:val="Standard"/>
        <w:rPr>
          <w:rFonts w:asciiTheme="minorHAnsi" w:hAnsiTheme="minorHAnsi" w:cstheme="minorHAnsi"/>
        </w:rPr>
      </w:pPr>
    </w:p>
    <w:sectPr w:rsidR="00503D9F" w:rsidRPr="00CE4D7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793" w:rsidRDefault="009776C3">
      <w:r>
        <w:separator/>
      </w:r>
    </w:p>
  </w:endnote>
  <w:endnote w:type="continuationSeparator" w:id="0">
    <w:p w:rsidR="00102793" w:rsidRDefault="0097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793" w:rsidRDefault="009776C3">
      <w:r>
        <w:rPr>
          <w:color w:val="000000"/>
        </w:rPr>
        <w:separator/>
      </w:r>
    </w:p>
  </w:footnote>
  <w:footnote w:type="continuationSeparator" w:id="0">
    <w:p w:rsidR="00102793" w:rsidRDefault="0097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33CB1"/>
    <w:multiLevelType w:val="hybridMultilevel"/>
    <w:tmpl w:val="D66A5034"/>
    <w:lvl w:ilvl="0" w:tplc="5E6A8034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0"/>
        <w:szCs w:val="1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9F"/>
    <w:rsid w:val="00102793"/>
    <w:rsid w:val="00242273"/>
    <w:rsid w:val="002611F5"/>
    <w:rsid w:val="00397959"/>
    <w:rsid w:val="003D6CE7"/>
    <w:rsid w:val="00503D9F"/>
    <w:rsid w:val="00610CA2"/>
    <w:rsid w:val="00672843"/>
    <w:rsid w:val="009776C3"/>
    <w:rsid w:val="00AA7B07"/>
    <w:rsid w:val="00CE4D76"/>
    <w:rsid w:val="00E96F2F"/>
    <w:rsid w:val="00FB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1FD4"/>
  <w15:docId w15:val="{BBD8B70F-B26D-4542-B896-97DF45D7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textovprepojenie">
    <w:name w:val="Hyperlink"/>
    <w:basedOn w:val="Predvolenpsmoodseku"/>
    <w:uiPriority w:val="99"/>
    <w:unhideWhenUsed/>
    <w:rsid w:val="003D6CE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E4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.umb.sk/uchadzaci/ponuka-studia-2022-2023/doktorandske-studium-2022-202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Maroš Hertel</dc:creator>
  <cp:lastModifiedBy>Mgr. Maroš Hertel</cp:lastModifiedBy>
  <cp:revision>6</cp:revision>
  <dcterms:created xsi:type="dcterms:W3CDTF">2022-03-09T08:30:00Z</dcterms:created>
  <dcterms:modified xsi:type="dcterms:W3CDTF">2022-03-09T11:56:00Z</dcterms:modified>
</cp:coreProperties>
</file>