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D9" w:rsidRPr="00173344" w:rsidRDefault="00C43E11" w:rsidP="00173344">
      <w:pPr>
        <w:pStyle w:val="Standard"/>
        <w:spacing w:after="0"/>
        <w:jc w:val="center"/>
      </w:pPr>
      <w:r w:rsidRPr="00173344">
        <w:rPr>
          <w:noProof/>
          <w:lang w:eastAsia="sk-SK"/>
        </w:rPr>
        <w:drawing>
          <wp:inline distT="0" distB="0" distL="0" distR="0" wp14:anchorId="76FAB683" wp14:editId="0B38C1AB">
            <wp:extent cx="3105000" cy="1685880"/>
            <wp:effectExtent l="0" t="0" r="150" b="0"/>
            <wp:docPr id="1" name="Obrázok 2" descr="HUSAV_logo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5000" cy="1685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C4DD9" w:rsidRPr="00173344" w:rsidRDefault="002C4DD9" w:rsidP="00173344">
      <w:pPr>
        <w:pStyle w:val="Standard"/>
        <w:spacing w:after="0"/>
        <w:jc w:val="center"/>
        <w:rPr>
          <w:b/>
          <w:smallCaps/>
          <w:sz w:val="24"/>
          <w:szCs w:val="24"/>
        </w:rPr>
      </w:pPr>
    </w:p>
    <w:p w:rsidR="002C4DD9" w:rsidRPr="00173344" w:rsidRDefault="00C43E11" w:rsidP="00173344">
      <w:pPr>
        <w:pStyle w:val="Standard"/>
        <w:spacing w:after="0"/>
        <w:jc w:val="center"/>
        <w:rPr>
          <w:b/>
          <w:smallCaps/>
          <w:sz w:val="24"/>
          <w:szCs w:val="24"/>
        </w:rPr>
      </w:pPr>
      <w:r w:rsidRPr="00173344">
        <w:rPr>
          <w:b/>
          <w:smallCaps/>
          <w:sz w:val="24"/>
          <w:szCs w:val="24"/>
        </w:rPr>
        <w:t>DOKTORANDSKÉ ŠTÚDIUM</w:t>
      </w:r>
    </w:p>
    <w:p w:rsidR="002C4DD9" w:rsidRPr="00173344" w:rsidRDefault="002C4DD9" w:rsidP="00173344">
      <w:pPr>
        <w:pStyle w:val="Standard"/>
        <w:spacing w:after="0"/>
        <w:jc w:val="center"/>
        <w:rPr>
          <w:b/>
          <w:smallCaps/>
          <w:sz w:val="24"/>
          <w:szCs w:val="24"/>
        </w:rPr>
      </w:pPr>
    </w:p>
    <w:p w:rsidR="002C4DD9" w:rsidRPr="00173344" w:rsidRDefault="002C4DD9" w:rsidP="007A40EA">
      <w:pPr>
        <w:pStyle w:val="Standard"/>
        <w:spacing w:after="0" w:line="240" w:lineRule="auto"/>
        <w:rPr>
          <w:sz w:val="24"/>
          <w:szCs w:val="24"/>
        </w:rPr>
      </w:pPr>
    </w:p>
    <w:p w:rsidR="002C4DD9" w:rsidRPr="00173344" w:rsidRDefault="002C4DD9" w:rsidP="007A40EA">
      <w:pPr>
        <w:pStyle w:val="Standard"/>
        <w:spacing w:after="0" w:line="240" w:lineRule="auto"/>
        <w:rPr>
          <w:sz w:val="24"/>
          <w:szCs w:val="24"/>
        </w:rPr>
      </w:pPr>
    </w:p>
    <w:p w:rsidR="002C4DD9" w:rsidRPr="00173344" w:rsidRDefault="00C43E11" w:rsidP="007A40EA">
      <w:pPr>
        <w:pStyle w:val="Standard"/>
        <w:spacing w:after="0" w:line="240" w:lineRule="auto"/>
        <w:jc w:val="both"/>
      </w:pPr>
      <w:r w:rsidRPr="00173344">
        <w:rPr>
          <w:rFonts w:cs="Calibri"/>
          <w:b/>
          <w:sz w:val="24"/>
          <w:szCs w:val="24"/>
          <w:lang w:eastAsia="sk-SK"/>
        </w:rPr>
        <w:t>Forma prijímacej skúšky:</w:t>
      </w:r>
    </w:p>
    <w:p w:rsidR="002C4DD9" w:rsidRPr="00173344" w:rsidRDefault="00C43E11" w:rsidP="007A40EA">
      <w:pPr>
        <w:pStyle w:val="Standard"/>
        <w:spacing w:after="0" w:line="240" w:lineRule="auto"/>
        <w:jc w:val="both"/>
        <w:rPr>
          <w:rFonts w:cs="Calibri"/>
          <w:sz w:val="24"/>
          <w:szCs w:val="24"/>
          <w:lang w:eastAsia="sk-SK"/>
        </w:rPr>
      </w:pPr>
      <w:r w:rsidRPr="00173344">
        <w:rPr>
          <w:rFonts w:cs="Calibri"/>
          <w:sz w:val="24"/>
          <w:szCs w:val="24"/>
          <w:lang w:eastAsia="sk-SK"/>
        </w:rPr>
        <w:t xml:space="preserve">Pohovor pred prijímacou komisiou / interview </w:t>
      </w:r>
      <w:proofErr w:type="spellStart"/>
      <w:r w:rsidRPr="00173344">
        <w:rPr>
          <w:rFonts w:cs="Calibri"/>
          <w:sz w:val="24"/>
          <w:szCs w:val="24"/>
          <w:lang w:eastAsia="sk-SK"/>
        </w:rPr>
        <w:t>with</w:t>
      </w:r>
      <w:proofErr w:type="spellEnd"/>
      <w:r w:rsidRPr="00173344">
        <w:rPr>
          <w:rFonts w:cs="Calibri"/>
          <w:sz w:val="24"/>
          <w:szCs w:val="24"/>
          <w:lang w:eastAsia="sk-SK"/>
        </w:rPr>
        <w:t xml:space="preserve"> </w:t>
      </w:r>
      <w:proofErr w:type="spellStart"/>
      <w:r w:rsidRPr="00173344">
        <w:rPr>
          <w:rFonts w:cs="Calibri"/>
          <w:sz w:val="24"/>
          <w:szCs w:val="24"/>
          <w:lang w:eastAsia="sk-SK"/>
        </w:rPr>
        <w:t>the</w:t>
      </w:r>
      <w:proofErr w:type="spellEnd"/>
      <w:r w:rsidRPr="00173344">
        <w:rPr>
          <w:rFonts w:cs="Calibri"/>
          <w:sz w:val="24"/>
          <w:szCs w:val="24"/>
          <w:lang w:eastAsia="sk-SK"/>
        </w:rPr>
        <w:t xml:space="preserve"> </w:t>
      </w:r>
      <w:proofErr w:type="spellStart"/>
      <w:r w:rsidRPr="00173344">
        <w:rPr>
          <w:rFonts w:cs="Calibri"/>
          <w:sz w:val="24"/>
          <w:szCs w:val="24"/>
          <w:lang w:eastAsia="sk-SK"/>
        </w:rPr>
        <w:t>examination</w:t>
      </w:r>
      <w:proofErr w:type="spellEnd"/>
      <w:r w:rsidRPr="00173344">
        <w:rPr>
          <w:rFonts w:cs="Calibri"/>
          <w:sz w:val="24"/>
          <w:szCs w:val="24"/>
          <w:lang w:eastAsia="sk-SK"/>
        </w:rPr>
        <w:t xml:space="preserve"> </w:t>
      </w:r>
      <w:proofErr w:type="spellStart"/>
      <w:r w:rsidRPr="00173344">
        <w:rPr>
          <w:rFonts w:cs="Calibri"/>
          <w:sz w:val="24"/>
          <w:szCs w:val="24"/>
          <w:lang w:eastAsia="sk-SK"/>
        </w:rPr>
        <w:t>board</w:t>
      </w:r>
      <w:proofErr w:type="spellEnd"/>
      <w:r w:rsidRPr="00173344">
        <w:rPr>
          <w:rFonts w:cs="Calibri"/>
          <w:sz w:val="24"/>
          <w:szCs w:val="24"/>
          <w:lang w:eastAsia="sk-SK"/>
        </w:rPr>
        <w:t>.</w:t>
      </w:r>
    </w:p>
    <w:p w:rsidR="002C4DD9" w:rsidRPr="00173344" w:rsidRDefault="002C4DD9" w:rsidP="007A40EA">
      <w:pPr>
        <w:pStyle w:val="Standard"/>
        <w:spacing w:after="0" w:line="240" w:lineRule="auto"/>
        <w:jc w:val="both"/>
        <w:rPr>
          <w:rFonts w:cs="Calibri"/>
          <w:sz w:val="24"/>
          <w:szCs w:val="24"/>
          <w:lang w:eastAsia="sk-SK"/>
        </w:rPr>
      </w:pPr>
    </w:p>
    <w:p w:rsidR="002C4DD9" w:rsidRPr="00173344" w:rsidRDefault="00C43E11" w:rsidP="007A40EA">
      <w:pPr>
        <w:pStyle w:val="Standard"/>
        <w:spacing w:after="0" w:line="240" w:lineRule="auto"/>
        <w:jc w:val="both"/>
      </w:pPr>
      <w:r w:rsidRPr="00173344">
        <w:rPr>
          <w:rFonts w:cs="Calibri"/>
          <w:b/>
          <w:sz w:val="24"/>
          <w:szCs w:val="24"/>
          <w:lang w:eastAsia="sk-SK"/>
        </w:rPr>
        <w:t>Rámcový obsah prijímacej skúšky:</w:t>
      </w:r>
    </w:p>
    <w:p w:rsidR="002C4DD9" w:rsidRPr="00173344" w:rsidRDefault="00C43E11" w:rsidP="007A40EA">
      <w:pPr>
        <w:pStyle w:val="Standard"/>
        <w:spacing w:after="0" w:line="240" w:lineRule="auto"/>
        <w:jc w:val="both"/>
        <w:rPr>
          <w:rFonts w:cs="Calibri"/>
          <w:sz w:val="24"/>
          <w:szCs w:val="24"/>
          <w:lang w:eastAsia="sk-SK"/>
        </w:rPr>
      </w:pPr>
      <w:r w:rsidRPr="00173344">
        <w:rPr>
          <w:rFonts w:cs="Calibri"/>
          <w:sz w:val="24"/>
          <w:szCs w:val="24"/>
          <w:lang w:eastAsia="sk-SK"/>
        </w:rPr>
        <w:t>Prezentácia výskumného projektu a (tematické zameranie, metodologické východiská, orientácia v pramennej báze, znalosť širšieho historického kontextu). Slovenskí uchádzači o doktorandské štúdium absolvujú časť pohovoru v anglickom alebo nemeckom jazyku. Pohovor so zahraničnými uchádzačmi je vedený v anglickom jazyku, pokiaľ nie je dohodnuté inak.</w:t>
      </w:r>
    </w:p>
    <w:p w:rsidR="002C4DD9" w:rsidRPr="00173344" w:rsidRDefault="002C4DD9" w:rsidP="007A40EA">
      <w:pPr>
        <w:pStyle w:val="Standard"/>
        <w:spacing w:after="0" w:line="240" w:lineRule="auto"/>
        <w:jc w:val="both"/>
        <w:rPr>
          <w:rFonts w:cs="Calibri"/>
          <w:color w:val="000000"/>
          <w:sz w:val="24"/>
          <w:szCs w:val="24"/>
          <w:lang w:eastAsia="sk-SK"/>
        </w:rPr>
      </w:pPr>
    </w:p>
    <w:p w:rsidR="002C4DD9" w:rsidRPr="00173344" w:rsidRDefault="00C43E11" w:rsidP="007A40EA">
      <w:pPr>
        <w:pStyle w:val="Standard"/>
        <w:spacing w:after="0" w:line="240" w:lineRule="auto"/>
        <w:jc w:val="both"/>
        <w:rPr>
          <w:rFonts w:cs="Calibri"/>
          <w:color w:val="000000"/>
          <w:sz w:val="24"/>
          <w:szCs w:val="24"/>
          <w:lang w:eastAsia="sk-SK"/>
        </w:rPr>
      </w:pP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Presentation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of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the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research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project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(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topic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,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methodological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aspects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,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orientation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in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sources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and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as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well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as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in a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broader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historical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context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).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The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Slovak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applicants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are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expected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to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conduct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part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of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the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interview in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English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or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German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. In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the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case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of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foreign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applicants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,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the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interview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is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in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English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or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unless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the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parties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agree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otherwise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>.</w:t>
      </w:r>
    </w:p>
    <w:p w:rsidR="002C4DD9" w:rsidRPr="00173344" w:rsidRDefault="002C4DD9" w:rsidP="007A40EA">
      <w:pPr>
        <w:pStyle w:val="Standard"/>
        <w:spacing w:after="0" w:line="240" w:lineRule="auto"/>
        <w:jc w:val="both"/>
        <w:rPr>
          <w:rFonts w:cs="Calibri"/>
          <w:color w:val="000000"/>
          <w:sz w:val="24"/>
          <w:szCs w:val="24"/>
          <w:lang w:eastAsia="sk-SK"/>
        </w:rPr>
      </w:pPr>
    </w:p>
    <w:p w:rsidR="002C4DD9" w:rsidRPr="00173344" w:rsidRDefault="00C43E11" w:rsidP="007A40EA">
      <w:pPr>
        <w:pStyle w:val="Standard"/>
        <w:spacing w:after="0" w:line="240" w:lineRule="auto"/>
        <w:jc w:val="both"/>
      </w:pPr>
      <w:r w:rsidRPr="00173344">
        <w:rPr>
          <w:rFonts w:cs="Calibri"/>
          <w:b/>
          <w:color w:val="000000"/>
          <w:sz w:val="24"/>
          <w:szCs w:val="24"/>
          <w:lang w:eastAsia="sk-SK"/>
        </w:rPr>
        <w:t>Spôsob vyhodnocovania výsledkov prijímacej skúšky:</w:t>
      </w:r>
    </w:p>
    <w:p w:rsidR="002C4DD9" w:rsidRPr="00173344" w:rsidRDefault="00C43E11" w:rsidP="007A40EA">
      <w:pPr>
        <w:pStyle w:val="Standard"/>
        <w:spacing w:after="0" w:line="240" w:lineRule="auto"/>
        <w:jc w:val="both"/>
        <w:rPr>
          <w:rFonts w:cs="Calibri"/>
          <w:color w:val="000000"/>
          <w:sz w:val="24"/>
          <w:szCs w:val="24"/>
          <w:lang w:eastAsia="sk-SK"/>
        </w:rPr>
      </w:pPr>
      <w:r w:rsidRPr="00173344">
        <w:rPr>
          <w:rFonts w:cs="Calibri"/>
          <w:color w:val="000000"/>
          <w:sz w:val="24"/>
          <w:szCs w:val="24"/>
          <w:lang w:eastAsia="sk-SK"/>
        </w:rPr>
        <w:t xml:space="preserve">Zohľadňuje vedomostné predpoklady na vedeckú prácu, komunikačné predpoklady (komunikácia v rodnom jazyku, v anglickom jazyku, pracovná znalosť jazyka prameňov), osobnostné predpoklady (efektívna komunikácia, tímová práca, skúsenosti s akademickou mobilitou). Pri hodnotení bodovým rebríčkom HÚ SAV rešpektuje odporúčanú metodiku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FiFUK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. Na základe bodového poradia delí uchádzačov do kategórií a)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vyhovel-prijať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, b) </w:t>
      </w:r>
      <w:proofErr w:type="spellStart"/>
      <w:r w:rsidRPr="00173344">
        <w:rPr>
          <w:rFonts w:cs="Calibri"/>
          <w:color w:val="000000"/>
          <w:sz w:val="24"/>
          <w:szCs w:val="24"/>
          <w:lang w:eastAsia="sk-SK"/>
        </w:rPr>
        <w:t>vyhovel-neprijať</w:t>
      </w:r>
      <w:proofErr w:type="spellEnd"/>
      <w:r w:rsidRPr="00173344">
        <w:rPr>
          <w:rFonts w:cs="Calibri"/>
          <w:color w:val="000000"/>
          <w:sz w:val="24"/>
          <w:szCs w:val="24"/>
          <w:lang w:eastAsia="sk-SK"/>
        </w:rPr>
        <w:t xml:space="preserve"> pre nedostatok miest, c) nevyhovel.</w:t>
      </w:r>
    </w:p>
    <w:p w:rsidR="002C4DD9" w:rsidRPr="00173344" w:rsidRDefault="002C4DD9" w:rsidP="007A40EA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p w:rsidR="002C4DD9" w:rsidRPr="00173344" w:rsidRDefault="00C43E11" w:rsidP="007A40EA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173344">
        <w:rPr>
          <w:rFonts w:cs="Calibri"/>
          <w:sz w:val="24"/>
          <w:szCs w:val="24"/>
        </w:rPr>
        <w:t>Following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aspects</w:t>
      </w:r>
      <w:proofErr w:type="spellEnd"/>
      <w:r w:rsidRPr="00173344">
        <w:rPr>
          <w:rFonts w:cs="Calibri"/>
          <w:sz w:val="24"/>
          <w:szCs w:val="24"/>
        </w:rPr>
        <w:t xml:space="preserve"> are </w:t>
      </w:r>
      <w:proofErr w:type="spellStart"/>
      <w:r w:rsidRPr="00173344">
        <w:rPr>
          <w:rFonts w:cs="Calibri"/>
          <w:sz w:val="24"/>
          <w:szCs w:val="24"/>
        </w:rPr>
        <w:t>considered</w:t>
      </w:r>
      <w:proofErr w:type="spellEnd"/>
      <w:r w:rsidRPr="00173344">
        <w:rPr>
          <w:rFonts w:cs="Calibri"/>
          <w:sz w:val="24"/>
          <w:szCs w:val="24"/>
        </w:rPr>
        <w:t xml:space="preserve">: </w:t>
      </w:r>
      <w:proofErr w:type="spellStart"/>
      <w:r w:rsidRPr="00173344">
        <w:rPr>
          <w:rFonts w:cs="Calibri"/>
          <w:sz w:val="24"/>
          <w:szCs w:val="24"/>
        </w:rPr>
        <w:t>knowledge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required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for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academic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practice</w:t>
      </w:r>
      <w:proofErr w:type="spellEnd"/>
      <w:r w:rsidRPr="00173344">
        <w:rPr>
          <w:rFonts w:cs="Calibri"/>
          <w:sz w:val="24"/>
          <w:szCs w:val="24"/>
        </w:rPr>
        <w:t xml:space="preserve">, </w:t>
      </w:r>
      <w:proofErr w:type="spellStart"/>
      <w:r w:rsidRPr="00173344">
        <w:rPr>
          <w:rFonts w:cs="Calibri"/>
          <w:sz w:val="24"/>
          <w:szCs w:val="24"/>
        </w:rPr>
        <w:t>communication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skills</w:t>
      </w:r>
      <w:proofErr w:type="spellEnd"/>
      <w:r w:rsidRPr="00173344">
        <w:rPr>
          <w:rFonts w:cs="Calibri"/>
          <w:sz w:val="24"/>
          <w:szCs w:val="24"/>
        </w:rPr>
        <w:t xml:space="preserve"> (</w:t>
      </w:r>
      <w:proofErr w:type="spellStart"/>
      <w:r w:rsidRPr="00173344">
        <w:rPr>
          <w:rFonts w:cs="Calibri"/>
          <w:sz w:val="24"/>
          <w:szCs w:val="24"/>
        </w:rPr>
        <w:t>communication</w:t>
      </w:r>
      <w:proofErr w:type="spellEnd"/>
      <w:r w:rsidRPr="00173344">
        <w:rPr>
          <w:rFonts w:cs="Calibri"/>
          <w:sz w:val="24"/>
          <w:szCs w:val="24"/>
        </w:rPr>
        <w:t xml:space="preserve"> in </w:t>
      </w:r>
      <w:proofErr w:type="spellStart"/>
      <w:r w:rsidRPr="00173344">
        <w:rPr>
          <w:rFonts w:cs="Calibri"/>
          <w:sz w:val="24"/>
          <w:szCs w:val="24"/>
        </w:rPr>
        <w:t>English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language</w:t>
      </w:r>
      <w:proofErr w:type="spellEnd"/>
      <w:r w:rsidRPr="00173344">
        <w:rPr>
          <w:rFonts w:cs="Calibri"/>
          <w:sz w:val="24"/>
          <w:szCs w:val="24"/>
        </w:rPr>
        <w:t xml:space="preserve">, </w:t>
      </w:r>
      <w:proofErr w:type="spellStart"/>
      <w:r w:rsidRPr="00173344">
        <w:rPr>
          <w:rFonts w:cs="Calibri"/>
          <w:sz w:val="24"/>
          <w:szCs w:val="24"/>
        </w:rPr>
        <w:t>ability</w:t>
      </w:r>
      <w:proofErr w:type="spellEnd"/>
      <w:r w:rsidRPr="00173344">
        <w:rPr>
          <w:rFonts w:cs="Calibri"/>
          <w:sz w:val="24"/>
          <w:szCs w:val="24"/>
        </w:rPr>
        <w:t xml:space="preserve"> to </w:t>
      </w:r>
      <w:proofErr w:type="spellStart"/>
      <w:r w:rsidRPr="00173344">
        <w:rPr>
          <w:rFonts w:cs="Calibri"/>
          <w:sz w:val="24"/>
          <w:szCs w:val="24"/>
        </w:rPr>
        <w:t>understand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the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language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of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sources</w:t>
      </w:r>
      <w:proofErr w:type="spellEnd"/>
      <w:r w:rsidRPr="00173344">
        <w:rPr>
          <w:rFonts w:cs="Calibri"/>
          <w:sz w:val="24"/>
          <w:szCs w:val="24"/>
        </w:rPr>
        <w:t xml:space="preserve">), </w:t>
      </w:r>
      <w:proofErr w:type="spellStart"/>
      <w:r w:rsidRPr="00173344">
        <w:rPr>
          <w:rFonts w:cs="Calibri"/>
          <w:sz w:val="24"/>
          <w:szCs w:val="24"/>
        </w:rPr>
        <w:t>effective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communicational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skills</w:t>
      </w:r>
      <w:proofErr w:type="spellEnd"/>
      <w:r w:rsidRPr="00173344">
        <w:rPr>
          <w:rFonts w:cs="Calibri"/>
          <w:sz w:val="24"/>
          <w:szCs w:val="24"/>
        </w:rPr>
        <w:t xml:space="preserve">, </w:t>
      </w:r>
      <w:proofErr w:type="spellStart"/>
      <w:r w:rsidRPr="00173344">
        <w:rPr>
          <w:rFonts w:cs="Calibri"/>
          <w:sz w:val="24"/>
          <w:szCs w:val="24"/>
        </w:rPr>
        <w:t>teamwork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skills</w:t>
      </w:r>
      <w:proofErr w:type="spellEnd"/>
      <w:r w:rsidRPr="00173344">
        <w:rPr>
          <w:rFonts w:cs="Calibri"/>
          <w:sz w:val="24"/>
          <w:szCs w:val="24"/>
        </w:rPr>
        <w:t xml:space="preserve"> and </w:t>
      </w:r>
      <w:proofErr w:type="spellStart"/>
      <w:r w:rsidRPr="00173344">
        <w:rPr>
          <w:rFonts w:cs="Calibri"/>
          <w:sz w:val="24"/>
          <w:szCs w:val="24"/>
        </w:rPr>
        <w:t>experience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with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scholarly</w:t>
      </w:r>
      <w:proofErr w:type="spellEnd"/>
      <w:r w:rsidRPr="00173344">
        <w:rPr>
          <w:rFonts w:cs="Calibri"/>
          <w:sz w:val="24"/>
          <w:szCs w:val="24"/>
        </w:rPr>
        <w:t xml:space="preserve"> mobility). </w:t>
      </w:r>
      <w:proofErr w:type="spellStart"/>
      <w:r w:rsidRPr="00173344">
        <w:rPr>
          <w:rFonts w:cs="Calibri"/>
          <w:sz w:val="24"/>
          <w:szCs w:val="24"/>
        </w:rPr>
        <w:t>The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grading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scale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follows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recommended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pattern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of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the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Faculty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of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Arts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of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the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Comenius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University</w:t>
      </w:r>
      <w:proofErr w:type="spellEnd"/>
      <w:r w:rsidRPr="00173344">
        <w:rPr>
          <w:rFonts w:cs="Calibri"/>
          <w:sz w:val="24"/>
          <w:szCs w:val="24"/>
        </w:rPr>
        <w:t xml:space="preserve">. </w:t>
      </w:r>
      <w:proofErr w:type="spellStart"/>
      <w:r w:rsidRPr="00173344">
        <w:rPr>
          <w:rFonts w:cs="Calibri"/>
          <w:sz w:val="24"/>
          <w:szCs w:val="24"/>
        </w:rPr>
        <w:t>After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the</w:t>
      </w:r>
      <w:proofErr w:type="spellEnd"/>
      <w:r w:rsidRPr="00173344">
        <w:rPr>
          <w:rFonts w:cs="Calibri"/>
          <w:sz w:val="24"/>
          <w:szCs w:val="24"/>
        </w:rPr>
        <w:t xml:space="preserve"> interview, </w:t>
      </w:r>
      <w:proofErr w:type="spellStart"/>
      <w:r w:rsidRPr="00173344">
        <w:rPr>
          <w:rFonts w:cs="Calibri"/>
          <w:sz w:val="24"/>
          <w:szCs w:val="24"/>
        </w:rPr>
        <w:t>applicants</w:t>
      </w:r>
      <w:proofErr w:type="spellEnd"/>
      <w:r w:rsidRPr="00173344">
        <w:rPr>
          <w:rFonts w:cs="Calibri"/>
          <w:sz w:val="24"/>
          <w:szCs w:val="24"/>
        </w:rPr>
        <w:t xml:space="preserve"> are </w:t>
      </w:r>
      <w:proofErr w:type="spellStart"/>
      <w:r w:rsidRPr="00173344">
        <w:rPr>
          <w:rFonts w:cs="Calibri"/>
          <w:sz w:val="24"/>
          <w:szCs w:val="24"/>
        </w:rPr>
        <w:t>divided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into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following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categories</w:t>
      </w:r>
      <w:proofErr w:type="spellEnd"/>
      <w:r w:rsidRPr="00173344">
        <w:rPr>
          <w:rFonts w:cs="Calibri"/>
          <w:sz w:val="24"/>
          <w:szCs w:val="24"/>
        </w:rPr>
        <w:t xml:space="preserve">: a) </w:t>
      </w:r>
      <w:proofErr w:type="spellStart"/>
      <w:r w:rsidRPr="00173344">
        <w:rPr>
          <w:rFonts w:cs="Calibri"/>
          <w:sz w:val="24"/>
          <w:szCs w:val="24"/>
        </w:rPr>
        <w:t>passed</w:t>
      </w:r>
      <w:proofErr w:type="spellEnd"/>
      <w:r w:rsidRPr="00173344">
        <w:rPr>
          <w:rFonts w:cs="Calibri"/>
          <w:sz w:val="24"/>
          <w:szCs w:val="24"/>
        </w:rPr>
        <w:t xml:space="preserve"> – to </w:t>
      </w:r>
      <w:proofErr w:type="spellStart"/>
      <w:r w:rsidRPr="00173344">
        <w:rPr>
          <w:rFonts w:cs="Calibri"/>
          <w:sz w:val="24"/>
          <w:szCs w:val="24"/>
        </w:rPr>
        <w:t>be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admitted</w:t>
      </w:r>
      <w:proofErr w:type="spellEnd"/>
      <w:r w:rsidRPr="00173344">
        <w:rPr>
          <w:rFonts w:cs="Calibri"/>
          <w:sz w:val="24"/>
          <w:szCs w:val="24"/>
        </w:rPr>
        <w:t xml:space="preserve">, b) </w:t>
      </w:r>
      <w:proofErr w:type="spellStart"/>
      <w:r w:rsidRPr="00173344">
        <w:rPr>
          <w:rFonts w:cs="Calibri"/>
          <w:sz w:val="24"/>
          <w:szCs w:val="24"/>
        </w:rPr>
        <w:t>passed</w:t>
      </w:r>
      <w:proofErr w:type="spellEnd"/>
      <w:r w:rsidRPr="00173344">
        <w:rPr>
          <w:rFonts w:cs="Calibri"/>
          <w:sz w:val="24"/>
          <w:szCs w:val="24"/>
        </w:rPr>
        <w:t xml:space="preserve"> – </w:t>
      </w:r>
      <w:proofErr w:type="spellStart"/>
      <w:r w:rsidRPr="00173344">
        <w:rPr>
          <w:rFonts w:cs="Calibri"/>
          <w:sz w:val="24"/>
          <w:szCs w:val="24"/>
        </w:rPr>
        <w:t>not</w:t>
      </w:r>
      <w:proofErr w:type="spellEnd"/>
      <w:r w:rsidRPr="00173344">
        <w:rPr>
          <w:rFonts w:cs="Calibri"/>
          <w:sz w:val="24"/>
          <w:szCs w:val="24"/>
        </w:rPr>
        <w:t xml:space="preserve"> to </w:t>
      </w:r>
      <w:proofErr w:type="spellStart"/>
      <w:r w:rsidRPr="00173344">
        <w:rPr>
          <w:rFonts w:cs="Calibri"/>
          <w:sz w:val="24"/>
          <w:szCs w:val="24"/>
        </w:rPr>
        <w:t>be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admitted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due</w:t>
      </w:r>
      <w:proofErr w:type="spellEnd"/>
      <w:r w:rsidRPr="00173344">
        <w:rPr>
          <w:rFonts w:cs="Calibri"/>
          <w:sz w:val="24"/>
          <w:szCs w:val="24"/>
        </w:rPr>
        <w:t xml:space="preserve"> to a </w:t>
      </w:r>
      <w:proofErr w:type="spellStart"/>
      <w:r w:rsidRPr="00173344">
        <w:rPr>
          <w:rFonts w:cs="Calibri"/>
          <w:sz w:val="24"/>
          <w:szCs w:val="24"/>
        </w:rPr>
        <w:t>lack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of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positions</w:t>
      </w:r>
      <w:proofErr w:type="spellEnd"/>
      <w:r w:rsidRPr="00173344">
        <w:rPr>
          <w:rFonts w:cs="Calibri"/>
          <w:sz w:val="24"/>
          <w:szCs w:val="24"/>
        </w:rPr>
        <w:t xml:space="preserve">, c) </w:t>
      </w:r>
      <w:proofErr w:type="spellStart"/>
      <w:r w:rsidRPr="00173344">
        <w:rPr>
          <w:rFonts w:cs="Calibri"/>
          <w:sz w:val="24"/>
          <w:szCs w:val="24"/>
        </w:rPr>
        <w:t>did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not</w:t>
      </w:r>
      <w:proofErr w:type="spellEnd"/>
      <w:r w:rsidRPr="00173344">
        <w:rPr>
          <w:rFonts w:cs="Calibri"/>
          <w:sz w:val="24"/>
          <w:szCs w:val="24"/>
        </w:rPr>
        <w:t xml:space="preserve"> </w:t>
      </w:r>
      <w:proofErr w:type="spellStart"/>
      <w:r w:rsidRPr="00173344">
        <w:rPr>
          <w:rFonts w:cs="Calibri"/>
          <w:sz w:val="24"/>
          <w:szCs w:val="24"/>
        </w:rPr>
        <w:t>pass</w:t>
      </w:r>
      <w:proofErr w:type="spellEnd"/>
    </w:p>
    <w:p w:rsidR="002C4DD9" w:rsidRPr="00173344" w:rsidRDefault="002C4DD9" w:rsidP="007A40EA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p w:rsidR="002C4DD9" w:rsidRPr="00173344" w:rsidRDefault="002C4DD9" w:rsidP="007A40EA">
      <w:pPr>
        <w:pStyle w:val="Standard"/>
        <w:spacing w:after="0" w:line="240" w:lineRule="auto"/>
        <w:jc w:val="both"/>
        <w:rPr>
          <w:rFonts w:cs="Calibri"/>
        </w:rPr>
      </w:pPr>
    </w:p>
    <w:p w:rsidR="00CF6D16" w:rsidRPr="00173344" w:rsidRDefault="00CF6D16" w:rsidP="00173344">
      <w:pPr>
        <w:pStyle w:val="Standard"/>
        <w:spacing w:after="0"/>
        <w:jc w:val="center"/>
        <w:rPr>
          <w:rFonts w:cs="Calibri"/>
          <w:b/>
          <w:bCs/>
          <w:sz w:val="24"/>
          <w:szCs w:val="24"/>
        </w:rPr>
      </w:pPr>
    </w:p>
    <w:p w:rsidR="002C4DD9" w:rsidRPr="00173344" w:rsidRDefault="00C43E11" w:rsidP="00173344">
      <w:pPr>
        <w:pStyle w:val="Standard"/>
        <w:spacing w:after="0"/>
        <w:jc w:val="center"/>
        <w:rPr>
          <w:rFonts w:cs="Calibri"/>
          <w:b/>
          <w:bCs/>
          <w:sz w:val="24"/>
          <w:szCs w:val="24"/>
        </w:rPr>
      </w:pPr>
      <w:r w:rsidRPr="00173344">
        <w:rPr>
          <w:rFonts w:cs="Calibri"/>
          <w:b/>
          <w:bCs/>
          <w:sz w:val="24"/>
          <w:szCs w:val="24"/>
        </w:rPr>
        <w:lastRenderedPageBreak/>
        <w:t>Témy doktorandského štúdia</w:t>
      </w:r>
    </w:p>
    <w:p w:rsidR="002C4DD9" w:rsidRPr="00173344" w:rsidRDefault="00C43E11" w:rsidP="00173344">
      <w:pPr>
        <w:pStyle w:val="Standard"/>
        <w:spacing w:after="0"/>
        <w:jc w:val="center"/>
        <w:rPr>
          <w:rFonts w:cs="Calibri"/>
          <w:b/>
          <w:bCs/>
          <w:sz w:val="24"/>
          <w:szCs w:val="24"/>
        </w:rPr>
      </w:pPr>
      <w:r w:rsidRPr="00173344">
        <w:rPr>
          <w:rFonts w:cs="Calibri"/>
          <w:b/>
          <w:bCs/>
          <w:sz w:val="24"/>
          <w:szCs w:val="24"/>
        </w:rPr>
        <w:t>externej vzdelávacej inštitúcie</w:t>
      </w:r>
    </w:p>
    <w:p w:rsidR="002C4DD9" w:rsidRPr="00173344" w:rsidRDefault="00C43E11" w:rsidP="00173344">
      <w:pPr>
        <w:pStyle w:val="Standard"/>
        <w:spacing w:after="0"/>
        <w:jc w:val="center"/>
        <w:rPr>
          <w:rFonts w:cs="Calibri"/>
          <w:b/>
          <w:bCs/>
          <w:sz w:val="24"/>
          <w:szCs w:val="24"/>
        </w:rPr>
      </w:pPr>
      <w:r w:rsidRPr="00173344">
        <w:rPr>
          <w:rFonts w:cs="Calibri"/>
          <w:b/>
          <w:bCs/>
          <w:sz w:val="24"/>
          <w:szCs w:val="24"/>
        </w:rPr>
        <w:t>v  akademickom roku 201</w:t>
      </w:r>
      <w:r w:rsidR="00173344" w:rsidRPr="00173344">
        <w:rPr>
          <w:rFonts w:cs="Calibri"/>
          <w:b/>
          <w:bCs/>
          <w:sz w:val="24"/>
          <w:szCs w:val="24"/>
        </w:rPr>
        <w:t>9</w:t>
      </w:r>
      <w:r w:rsidRPr="00173344">
        <w:rPr>
          <w:rFonts w:cs="Calibri"/>
          <w:b/>
          <w:bCs/>
          <w:sz w:val="24"/>
          <w:szCs w:val="24"/>
        </w:rPr>
        <w:t>/20</w:t>
      </w:r>
      <w:r w:rsidR="00173344" w:rsidRPr="00173344">
        <w:rPr>
          <w:rFonts w:cs="Calibri"/>
          <w:b/>
          <w:bCs/>
          <w:sz w:val="24"/>
          <w:szCs w:val="24"/>
        </w:rPr>
        <w:t>20</w:t>
      </w:r>
    </w:p>
    <w:p w:rsidR="002C4DD9" w:rsidRPr="00173344" w:rsidRDefault="002C4DD9" w:rsidP="00173344">
      <w:pPr>
        <w:pStyle w:val="Standard"/>
        <w:spacing w:after="0"/>
        <w:jc w:val="center"/>
        <w:rPr>
          <w:rFonts w:cs="Calibri"/>
          <w:b/>
          <w:bCs/>
          <w:sz w:val="24"/>
          <w:szCs w:val="24"/>
        </w:rPr>
      </w:pPr>
    </w:p>
    <w:p w:rsidR="002C4DD9" w:rsidRPr="00173344" w:rsidRDefault="002C4DD9" w:rsidP="00173344">
      <w:pPr>
        <w:pStyle w:val="Standard"/>
        <w:spacing w:after="0"/>
        <w:jc w:val="center"/>
        <w:rPr>
          <w:rFonts w:cs="Calibri"/>
          <w:b/>
          <w:bCs/>
          <w:sz w:val="24"/>
          <w:szCs w:val="24"/>
        </w:rPr>
      </w:pPr>
    </w:p>
    <w:p w:rsidR="002C4DD9" w:rsidRPr="00173344" w:rsidRDefault="00C43E11" w:rsidP="00173344">
      <w:pPr>
        <w:pStyle w:val="Standard"/>
        <w:spacing w:after="0"/>
        <w:jc w:val="center"/>
        <w:rPr>
          <w:sz w:val="24"/>
          <w:szCs w:val="24"/>
        </w:rPr>
      </w:pPr>
      <w:r w:rsidRPr="00173344">
        <w:rPr>
          <w:rFonts w:cs="Calibri"/>
          <w:b/>
          <w:bCs/>
          <w:sz w:val="24"/>
          <w:szCs w:val="24"/>
        </w:rPr>
        <w:t>Filozofická fakulta, Univerzita Komenského Bratislava</w:t>
      </w:r>
    </w:p>
    <w:p w:rsidR="002C4DD9" w:rsidRPr="00173344" w:rsidRDefault="002C4DD9" w:rsidP="00173344">
      <w:pPr>
        <w:pStyle w:val="Standard"/>
        <w:spacing w:after="0"/>
        <w:jc w:val="both"/>
        <w:rPr>
          <w:sz w:val="24"/>
          <w:szCs w:val="24"/>
        </w:rPr>
      </w:pPr>
    </w:p>
    <w:p w:rsidR="002C4DD9" w:rsidRPr="00173344" w:rsidRDefault="00C43E11" w:rsidP="00173344">
      <w:pPr>
        <w:pStyle w:val="Standard"/>
        <w:spacing w:after="0"/>
        <w:jc w:val="both"/>
        <w:rPr>
          <w:rFonts w:cs="Calibri"/>
          <w:b/>
          <w:bCs/>
          <w:sz w:val="24"/>
          <w:szCs w:val="24"/>
          <w:u w:val="single"/>
        </w:rPr>
      </w:pPr>
      <w:r w:rsidRPr="00173344">
        <w:rPr>
          <w:rFonts w:cs="Calibri"/>
          <w:b/>
          <w:bCs/>
          <w:sz w:val="24"/>
          <w:szCs w:val="24"/>
          <w:u w:val="single"/>
        </w:rPr>
        <w:t>Študijný odbor – slovenské dejiny</w:t>
      </w:r>
    </w:p>
    <w:p w:rsidR="002C4DD9" w:rsidRPr="00173344" w:rsidRDefault="002C4DD9" w:rsidP="00173344">
      <w:pPr>
        <w:pStyle w:val="Standard"/>
        <w:spacing w:after="0"/>
        <w:jc w:val="both"/>
        <w:rPr>
          <w:rFonts w:cs="Calibri"/>
          <w:sz w:val="24"/>
          <w:szCs w:val="24"/>
        </w:rPr>
      </w:pPr>
    </w:p>
    <w:p w:rsidR="002C4DD9" w:rsidRPr="00173344" w:rsidRDefault="00C43E11" w:rsidP="00173344">
      <w:pPr>
        <w:pStyle w:val="Standard"/>
        <w:spacing w:after="0"/>
        <w:jc w:val="both"/>
        <w:rPr>
          <w:rFonts w:cs="Calibri"/>
          <w:b/>
          <w:sz w:val="24"/>
          <w:szCs w:val="24"/>
        </w:rPr>
      </w:pPr>
      <w:r w:rsidRPr="00173344">
        <w:rPr>
          <w:rFonts w:cs="Calibri"/>
          <w:b/>
          <w:sz w:val="24"/>
          <w:szCs w:val="24"/>
        </w:rPr>
        <w:t>Interné doktorandské štúdium:</w:t>
      </w:r>
    </w:p>
    <w:p w:rsidR="002C4DD9" w:rsidRPr="00173344" w:rsidRDefault="002C4DD9" w:rsidP="00173344">
      <w:pPr>
        <w:pStyle w:val="Standard"/>
        <w:spacing w:after="0"/>
        <w:jc w:val="both"/>
        <w:rPr>
          <w:sz w:val="24"/>
          <w:szCs w:val="24"/>
        </w:rPr>
      </w:pPr>
    </w:p>
    <w:p w:rsidR="00173344" w:rsidRPr="00173344" w:rsidRDefault="00173344" w:rsidP="00173344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173344">
        <w:rPr>
          <w:sz w:val="24"/>
          <w:szCs w:val="24"/>
        </w:rPr>
        <w:t xml:space="preserve"> Hospodársky rozvoj miest na území Slovenska v 14. a 15. storočí (prípadová štúdia konkrétneho mesta)</w:t>
      </w:r>
      <w:r>
        <w:rPr>
          <w:sz w:val="24"/>
          <w:szCs w:val="24"/>
        </w:rPr>
        <w:t xml:space="preserve"> / </w:t>
      </w:r>
      <w:proofErr w:type="spellStart"/>
      <w:r w:rsidRPr="00173344">
        <w:rPr>
          <w:sz w:val="24"/>
          <w:szCs w:val="24"/>
        </w:rPr>
        <w:t>Economic</w:t>
      </w:r>
      <w:proofErr w:type="spellEnd"/>
      <w:r w:rsidRPr="00173344">
        <w:rPr>
          <w:sz w:val="24"/>
          <w:szCs w:val="24"/>
        </w:rPr>
        <w:t xml:space="preserve"> </w:t>
      </w:r>
      <w:proofErr w:type="spellStart"/>
      <w:r w:rsidRPr="00173344">
        <w:rPr>
          <w:sz w:val="24"/>
          <w:szCs w:val="24"/>
        </w:rPr>
        <w:t>development</w:t>
      </w:r>
      <w:proofErr w:type="spellEnd"/>
      <w:r w:rsidRPr="00173344">
        <w:rPr>
          <w:sz w:val="24"/>
          <w:szCs w:val="24"/>
        </w:rPr>
        <w:t xml:space="preserve"> </w:t>
      </w:r>
      <w:proofErr w:type="spellStart"/>
      <w:r w:rsidRPr="00173344">
        <w:rPr>
          <w:sz w:val="24"/>
          <w:szCs w:val="24"/>
        </w:rPr>
        <w:t>of</w:t>
      </w:r>
      <w:proofErr w:type="spellEnd"/>
      <w:r w:rsidRPr="00173344">
        <w:rPr>
          <w:sz w:val="24"/>
          <w:szCs w:val="24"/>
        </w:rPr>
        <w:t xml:space="preserve"> </w:t>
      </w:r>
      <w:proofErr w:type="spellStart"/>
      <w:r w:rsidRPr="00173344">
        <w:rPr>
          <w:sz w:val="24"/>
          <w:szCs w:val="24"/>
        </w:rPr>
        <w:t>towns</w:t>
      </w:r>
      <w:proofErr w:type="spellEnd"/>
      <w:r w:rsidRPr="00173344">
        <w:rPr>
          <w:sz w:val="24"/>
          <w:szCs w:val="24"/>
        </w:rPr>
        <w:t xml:space="preserve"> in </w:t>
      </w:r>
      <w:proofErr w:type="spellStart"/>
      <w:r w:rsidRPr="00173344">
        <w:rPr>
          <w:sz w:val="24"/>
          <w:szCs w:val="24"/>
        </w:rPr>
        <w:t>the</w:t>
      </w:r>
      <w:proofErr w:type="spellEnd"/>
      <w:r w:rsidRPr="00173344">
        <w:rPr>
          <w:sz w:val="24"/>
          <w:szCs w:val="24"/>
        </w:rPr>
        <w:t xml:space="preserve"> </w:t>
      </w:r>
      <w:proofErr w:type="spellStart"/>
      <w:r w:rsidRPr="00173344">
        <w:rPr>
          <w:sz w:val="24"/>
          <w:szCs w:val="24"/>
        </w:rPr>
        <w:t>territory</w:t>
      </w:r>
      <w:proofErr w:type="spellEnd"/>
      <w:r w:rsidRPr="00173344">
        <w:rPr>
          <w:sz w:val="24"/>
          <w:szCs w:val="24"/>
        </w:rPr>
        <w:t xml:space="preserve"> </w:t>
      </w:r>
      <w:proofErr w:type="spellStart"/>
      <w:r w:rsidRPr="00173344">
        <w:rPr>
          <w:sz w:val="24"/>
          <w:szCs w:val="24"/>
        </w:rPr>
        <w:t>of</w:t>
      </w:r>
      <w:proofErr w:type="spellEnd"/>
      <w:r w:rsidRPr="00173344">
        <w:rPr>
          <w:sz w:val="24"/>
          <w:szCs w:val="24"/>
        </w:rPr>
        <w:t xml:space="preserve"> Slovakia </w:t>
      </w:r>
      <w:proofErr w:type="spellStart"/>
      <w:r w:rsidRPr="00173344">
        <w:rPr>
          <w:sz w:val="24"/>
          <w:szCs w:val="24"/>
        </w:rPr>
        <w:t>during</w:t>
      </w:r>
      <w:proofErr w:type="spellEnd"/>
      <w:r w:rsidRPr="00173344">
        <w:rPr>
          <w:sz w:val="24"/>
          <w:szCs w:val="24"/>
        </w:rPr>
        <w:t xml:space="preserve"> 14th and 15th </w:t>
      </w:r>
      <w:proofErr w:type="spellStart"/>
      <w:r w:rsidRPr="00173344">
        <w:rPr>
          <w:sz w:val="24"/>
          <w:szCs w:val="24"/>
        </w:rPr>
        <w:t>centuries</w:t>
      </w:r>
      <w:proofErr w:type="spellEnd"/>
      <w:r w:rsidRPr="00173344">
        <w:rPr>
          <w:sz w:val="24"/>
          <w:szCs w:val="24"/>
        </w:rPr>
        <w:t xml:space="preserve"> (</w:t>
      </w:r>
      <w:proofErr w:type="spellStart"/>
      <w:r w:rsidRPr="00173344">
        <w:rPr>
          <w:sz w:val="24"/>
          <w:szCs w:val="24"/>
        </w:rPr>
        <w:t>case</w:t>
      </w:r>
      <w:proofErr w:type="spellEnd"/>
      <w:r w:rsidRPr="00173344">
        <w:rPr>
          <w:sz w:val="24"/>
          <w:szCs w:val="24"/>
        </w:rPr>
        <w:t xml:space="preserve"> study </w:t>
      </w:r>
      <w:proofErr w:type="spellStart"/>
      <w:r w:rsidRPr="00173344">
        <w:rPr>
          <w:sz w:val="24"/>
          <w:szCs w:val="24"/>
        </w:rPr>
        <w:t>of</w:t>
      </w:r>
      <w:proofErr w:type="spellEnd"/>
      <w:r w:rsidRPr="00173344">
        <w:rPr>
          <w:sz w:val="24"/>
          <w:szCs w:val="24"/>
        </w:rPr>
        <w:t xml:space="preserve"> a </w:t>
      </w:r>
      <w:proofErr w:type="spellStart"/>
      <w:r w:rsidRPr="00173344">
        <w:rPr>
          <w:sz w:val="24"/>
          <w:szCs w:val="24"/>
        </w:rPr>
        <w:t>particular</w:t>
      </w:r>
      <w:proofErr w:type="spellEnd"/>
      <w:r w:rsidRPr="00173344">
        <w:rPr>
          <w:sz w:val="24"/>
          <w:szCs w:val="24"/>
        </w:rPr>
        <w:t xml:space="preserve"> </w:t>
      </w:r>
      <w:proofErr w:type="spellStart"/>
      <w:r w:rsidRPr="00173344">
        <w:rPr>
          <w:sz w:val="24"/>
          <w:szCs w:val="24"/>
        </w:rPr>
        <w:t>town</w:t>
      </w:r>
      <w:proofErr w:type="spellEnd"/>
      <w:r w:rsidRPr="00173344">
        <w:rPr>
          <w:sz w:val="24"/>
          <w:szCs w:val="24"/>
        </w:rPr>
        <w:t>)</w:t>
      </w:r>
    </w:p>
    <w:p w:rsidR="00173344" w:rsidRPr="00173344" w:rsidRDefault="00173344" w:rsidP="00173344">
      <w:pPr>
        <w:pStyle w:val="Standard"/>
        <w:spacing w:after="0"/>
        <w:jc w:val="both"/>
        <w:rPr>
          <w:sz w:val="24"/>
          <w:szCs w:val="24"/>
        </w:rPr>
      </w:pPr>
      <w:r w:rsidRPr="00173344">
        <w:rPr>
          <w:sz w:val="24"/>
          <w:szCs w:val="24"/>
        </w:rPr>
        <w:t>Školiteľ/</w:t>
      </w:r>
      <w:proofErr w:type="spellStart"/>
      <w:r w:rsidRPr="00173344">
        <w:rPr>
          <w:sz w:val="24"/>
          <w:szCs w:val="24"/>
        </w:rPr>
        <w:t>supervisor</w:t>
      </w:r>
      <w:proofErr w:type="spellEnd"/>
      <w:r w:rsidRPr="0017334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173344">
        <w:rPr>
          <w:sz w:val="24"/>
          <w:szCs w:val="24"/>
        </w:rPr>
        <w:t>PhDr. Martin Štefánik, PhD.</w:t>
      </w:r>
    </w:p>
    <w:p w:rsidR="00173344" w:rsidRPr="00173344" w:rsidRDefault="00173344" w:rsidP="00173344">
      <w:pPr>
        <w:pStyle w:val="Standard"/>
        <w:spacing w:after="0"/>
        <w:jc w:val="both"/>
        <w:rPr>
          <w:sz w:val="24"/>
          <w:szCs w:val="24"/>
        </w:rPr>
      </w:pPr>
    </w:p>
    <w:p w:rsidR="00173344" w:rsidRPr="00173344" w:rsidRDefault="00173344" w:rsidP="00173344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173344">
        <w:rPr>
          <w:sz w:val="24"/>
          <w:szCs w:val="24"/>
        </w:rPr>
        <w:t>Prejavy dobročinnosti v stredovekom meste (starostlivosť o chorých a chudobných)</w:t>
      </w:r>
      <w:r>
        <w:rPr>
          <w:sz w:val="24"/>
          <w:szCs w:val="24"/>
        </w:rPr>
        <w:t xml:space="preserve"> / </w:t>
      </w:r>
      <w:r w:rsidRPr="00173344">
        <w:rPr>
          <w:sz w:val="24"/>
          <w:szCs w:val="24"/>
        </w:rPr>
        <w:t xml:space="preserve">Charity in </w:t>
      </w:r>
      <w:proofErr w:type="spellStart"/>
      <w:r w:rsidRPr="00173344">
        <w:rPr>
          <w:sz w:val="24"/>
          <w:szCs w:val="24"/>
        </w:rPr>
        <w:t>the</w:t>
      </w:r>
      <w:proofErr w:type="spellEnd"/>
      <w:r w:rsidRPr="00173344">
        <w:rPr>
          <w:sz w:val="24"/>
          <w:szCs w:val="24"/>
        </w:rPr>
        <w:t xml:space="preserve"> </w:t>
      </w:r>
      <w:proofErr w:type="spellStart"/>
      <w:r w:rsidRPr="00173344">
        <w:rPr>
          <w:sz w:val="24"/>
          <w:szCs w:val="24"/>
        </w:rPr>
        <w:t>medieval</w:t>
      </w:r>
      <w:proofErr w:type="spellEnd"/>
      <w:r w:rsidRPr="00173344">
        <w:rPr>
          <w:sz w:val="24"/>
          <w:szCs w:val="24"/>
        </w:rPr>
        <w:t xml:space="preserve"> </w:t>
      </w:r>
      <w:proofErr w:type="spellStart"/>
      <w:r w:rsidRPr="00173344">
        <w:rPr>
          <w:sz w:val="24"/>
          <w:szCs w:val="24"/>
        </w:rPr>
        <w:t>town</w:t>
      </w:r>
      <w:proofErr w:type="spellEnd"/>
      <w:r w:rsidRPr="00173344">
        <w:rPr>
          <w:sz w:val="24"/>
          <w:szCs w:val="24"/>
        </w:rPr>
        <w:t xml:space="preserve"> (</w:t>
      </w:r>
      <w:proofErr w:type="spellStart"/>
      <w:r w:rsidRPr="00173344">
        <w:rPr>
          <w:sz w:val="24"/>
          <w:szCs w:val="24"/>
        </w:rPr>
        <w:t>taking</w:t>
      </w:r>
      <w:proofErr w:type="spellEnd"/>
      <w:r w:rsidRPr="00173344">
        <w:rPr>
          <w:sz w:val="24"/>
          <w:szCs w:val="24"/>
        </w:rPr>
        <w:t xml:space="preserve"> </w:t>
      </w:r>
      <w:proofErr w:type="spellStart"/>
      <w:r w:rsidRPr="00173344">
        <w:rPr>
          <w:sz w:val="24"/>
          <w:szCs w:val="24"/>
        </w:rPr>
        <w:t>care</w:t>
      </w:r>
      <w:proofErr w:type="spellEnd"/>
      <w:r w:rsidRPr="00173344">
        <w:rPr>
          <w:sz w:val="24"/>
          <w:szCs w:val="24"/>
        </w:rPr>
        <w:t xml:space="preserve"> </w:t>
      </w:r>
      <w:proofErr w:type="spellStart"/>
      <w:r w:rsidRPr="00173344">
        <w:rPr>
          <w:sz w:val="24"/>
          <w:szCs w:val="24"/>
        </w:rPr>
        <w:t>of</w:t>
      </w:r>
      <w:proofErr w:type="spellEnd"/>
      <w:r w:rsidRPr="00173344">
        <w:rPr>
          <w:sz w:val="24"/>
          <w:szCs w:val="24"/>
        </w:rPr>
        <w:t xml:space="preserve"> </w:t>
      </w:r>
      <w:proofErr w:type="spellStart"/>
      <w:r w:rsidRPr="00173344">
        <w:rPr>
          <w:sz w:val="24"/>
          <w:szCs w:val="24"/>
        </w:rPr>
        <w:t>sick</w:t>
      </w:r>
      <w:proofErr w:type="spellEnd"/>
      <w:r w:rsidRPr="00173344">
        <w:rPr>
          <w:sz w:val="24"/>
          <w:szCs w:val="24"/>
        </w:rPr>
        <w:t xml:space="preserve"> and poor)   </w:t>
      </w:r>
    </w:p>
    <w:p w:rsidR="00173344" w:rsidRDefault="00173344" w:rsidP="00173344">
      <w:pPr>
        <w:pStyle w:val="Standard"/>
        <w:spacing w:after="0"/>
        <w:jc w:val="both"/>
        <w:rPr>
          <w:sz w:val="24"/>
          <w:szCs w:val="24"/>
        </w:rPr>
      </w:pPr>
      <w:r w:rsidRPr="00173344">
        <w:rPr>
          <w:sz w:val="24"/>
          <w:szCs w:val="24"/>
        </w:rPr>
        <w:t>Školiteľka/</w:t>
      </w:r>
      <w:proofErr w:type="spellStart"/>
      <w:r w:rsidRPr="00173344">
        <w:rPr>
          <w:sz w:val="24"/>
          <w:szCs w:val="24"/>
        </w:rPr>
        <w:t>supervisor</w:t>
      </w:r>
      <w:proofErr w:type="spellEnd"/>
      <w:r w:rsidRPr="00173344">
        <w:rPr>
          <w:sz w:val="24"/>
          <w:szCs w:val="24"/>
        </w:rPr>
        <w:t xml:space="preserve">: PhDr. Miriam </w:t>
      </w:r>
      <w:proofErr w:type="spellStart"/>
      <w:r w:rsidRPr="00173344">
        <w:rPr>
          <w:sz w:val="24"/>
          <w:szCs w:val="24"/>
        </w:rPr>
        <w:t>Hlavačková</w:t>
      </w:r>
      <w:proofErr w:type="spellEnd"/>
      <w:r w:rsidRPr="00173344">
        <w:rPr>
          <w:sz w:val="24"/>
          <w:szCs w:val="24"/>
        </w:rPr>
        <w:t>, PhD.</w:t>
      </w:r>
    </w:p>
    <w:p w:rsidR="00173344" w:rsidRPr="00173344" w:rsidRDefault="00173344" w:rsidP="00173344">
      <w:pPr>
        <w:pStyle w:val="Standard"/>
        <w:spacing w:after="0"/>
        <w:jc w:val="both"/>
        <w:rPr>
          <w:sz w:val="24"/>
          <w:szCs w:val="24"/>
        </w:rPr>
      </w:pPr>
    </w:p>
    <w:p w:rsidR="00173344" w:rsidRPr="00173344" w:rsidRDefault="00173344" w:rsidP="00173344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173344">
        <w:rPr>
          <w:sz w:val="24"/>
          <w:szCs w:val="24"/>
        </w:rPr>
        <w:t>Šarišská šľachta v 13.</w:t>
      </w:r>
      <w:r w:rsidR="00916FBB">
        <w:rPr>
          <w:sz w:val="24"/>
          <w:szCs w:val="24"/>
        </w:rPr>
        <w:t xml:space="preserve"> </w:t>
      </w:r>
      <w:r w:rsidR="00916FBB">
        <w:rPr>
          <w:sz w:val="24"/>
          <w:szCs w:val="24"/>
        </w:rPr>
        <w:softHyphen/>
      </w:r>
      <w:r w:rsidRPr="00173344">
        <w:rPr>
          <w:sz w:val="24"/>
          <w:szCs w:val="24"/>
        </w:rPr>
        <w:t>14. storočí</w:t>
      </w:r>
      <w:r>
        <w:rPr>
          <w:sz w:val="24"/>
          <w:szCs w:val="24"/>
        </w:rPr>
        <w:t xml:space="preserve"> / </w:t>
      </w:r>
      <w:proofErr w:type="spellStart"/>
      <w:r w:rsidRPr="00173344">
        <w:rPr>
          <w:sz w:val="24"/>
          <w:szCs w:val="24"/>
        </w:rPr>
        <w:t>The</w:t>
      </w:r>
      <w:proofErr w:type="spellEnd"/>
      <w:r w:rsidRPr="00173344">
        <w:rPr>
          <w:sz w:val="24"/>
          <w:szCs w:val="24"/>
        </w:rPr>
        <w:t xml:space="preserve"> nobility </w:t>
      </w:r>
      <w:proofErr w:type="spellStart"/>
      <w:r w:rsidRPr="00173344">
        <w:rPr>
          <w:sz w:val="24"/>
          <w:szCs w:val="24"/>
        </w:rPr>
        <w:t>of</w:t>
      </w:r>
      <w:proofErr w:type="spellEnd"/>
      <w:r w:rsidRPr="00173344">
        <w:rPr>
          <w:sz w:val="24"/>
          <w:szCs w:val="24"/>
        </w:rPr>
        <w:t xml:space="preserve"> Šariš </w:t>
      </w:r>
      <w:proofErr w:type="spellStart"/>
      <w:r w:rsidRPr="00173344">
        <w:rPr>
          <w:sz w:val="24"/>
          <w:szCs w:val="24"/>
        </w:rPr>
        <w:t>county</w:t>
      </w:r>
      <w:proofErr w:type="spellEnd"/>
      <w:r w:rsidRPr="00173344">
        <w:rPr>
          <w:sz w:val="24"/>
          <w:szCs w:val="24"/>
        </w:rPr>
        <w:t xml:space="preserve"> in 13th</w:t>
      </w:r>
      <w:r w:rsidR="00916FBB">
        <w:rPr>
          <w:sz w:val="24"/>
          <w:szCs w:val="24"/>
        </w:rPr>
        <w:t xml:space="preserve"> </w:t>
      </w:r>
      <w:r w:rsidR="00916FBB">
        <w:rPr>
          <w:sz w:val="24"/>
          <w:szCs w:val="24"/>
        </w:rPr>
        <w:softHyphen/>
      </w:r>
      <w:r w:rsidRPr="00173344">
        <w:rPr>
          <w:sz w:val="24"/>
          <w:szCs w:val="24"/>
        </w:rPr>
        <w:t xml:space="preserve">14th </w:t>
      </w:r>
      <w:proofErr w:type="spellStart"/>
      <w:r w:rsidRPr="00173344">
        <w:rPr>
          <w:sz w:val="24"/>
          <w:szCs w:val="24"/>
        </w:rPr>
        <w:t>century</w:t>
      </w:r>
      <w:proofErr w:type="spellEnd"/>
    </w:p>
    <w:p w:rsidR="00173344" w:rsidRDefault="00173344" w:rsidP="00173344">
      <w:pPr>
        <w:pStyle w:val="Standard"/>
        <w:spacing w:after="0"/>
        <w:jc w:val="both"/>
        <w:rPr>
          <w:sz w:val="24"/>
          <w:szCs w:val="24"/>
        </w:rPr>
      </w:pPr>
      <w:r w:rsidRPr="00173344">
        <w:rPr>
          <w:sz w:val="24"/>
          <w:szCs w:val="24"/>
        </w:rPr>
        <w:t>Školiteľ/</w:t>
      </w:r>
      <w:proofErr w:type="spellStart"/>
      <w:r w:rsidRPr="00173344">
        <w:rPr>
          <w:sz w:val="24"/>
          <w:szCs w:val="24"/>
        </w:rPr>
        <w:t>supervisor</w:t>
      </w:r>
      <w:proofErr w:type="spellEnd"/>
      <w:r w:rsidRPr="00173344">
        <w:rPr>
          <w:sz w:val="24"/>
          <w:szCs w:val="24"/>
        </w:rPr>
        <w:t xml:space="preserve">: Pavol </w:t>
      </w:r>
      <w:proofErr w:type="spellStart"/>
      <w:r w:rsidRPr="00173344">
        <w:rPr>
          <w:sz w:val="24"/>
          <w:szCs w:val="24"/>
        </w:rPr>
        <w:t>Hudáček</w:t>
      </w:r>
      <w:proofErr w:type="spellEnd"/>
      <w:r w:rsidRPr="00173344">
        <w:rPr>
          <w:sz w:val="24"/>
          <w:szCs w:val="24"/>
        </w:rPr>
        <w:t>, PhD.</w:t>
      </w:r>
    </w:p>
    <w:p w:rsidR="00173344" w:rsidRPr="00173344" w:rsidRDefault="00173344" w:rsidP="00173344">
      <w:pPr>
        <w:pStyle w:val="Standard"/>
        <w:spacing w:after="0"/>
        <w:jc w:val="both"/>
        <w:rPr>
          <w:sz w:val="24"/>
          <w:szCs w:val="24"/>
        </w:rPr>
      </w:pPr>
    </w:p>
    <w:p w:rsidR="00173344" w:rsidRDefault="00173344" w:rsidP="00173344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173344">
        <w:rPr>
          <w:sz w:val="24"/>
          <w:szCs w:val="24"/>
        </w:rPr>
        <w:t>Kráľovské poklady v období sťahovania národov a včasnom stredoveku</w:t>
      </w:r>
      <w:r>
        <w:rPr>
          <w:sz w:val="24"/>
          <w:szCs w:val="24"/>
        </w:rPr>
        <w:t xml:space="preserve"> / </w:t>
      </w:r>
      <w:proofErr w:type="spellStart"/>
      <w:r w:rsidRPr="00173344">
        <w:rPr>
          <w:sz w:val="24"/>
          <w:szCs w:val="24"/>
        </w:rPr>
        <w:t>Royal</w:t>
      </w:r>
      <w:proofErr w:type="spellEnd"/>
      <w:r w:rsidRPr="00173344">
        <w:rPr>
          <w:sz w:val="24"/>
          <w:szCs w:val="24"/>
        </w:rPr>
        <w:t xml:space="preserve"> </w:t>
      </w:r>
      <w:proofErr w:type="spellStart"/>
      <w:r w:rsidRPr="00173344">
        <w:rPr>
          <w:sz w:val="24"/>
          <w:szCs w:val="24"/>
        </w:rPr>
        <w:t>treasures</w:t>
      </w:r>
      <w:proofErr w:type="spellEnd"/>
      <w:r w:rsidRPr="00173344">
        <w:rPr>
          <w:sz w:val="24"/>
          <w:szCs w:val="24"/>
        </w:rPr>
        <w:t xml:space="preserve"> in </w:t>
      </w:r>
      <w:proofErr w:type="spellStart"/>
      <w:r w:rsidRPr="00173344">
        <w:rPr>
          <w:sz w:val="24"/>
          <w:szCs w:val="24"/>
        </w:rPr>
        <w:t>the</w:t>
      </w:r>
      <w:proofErr w:type="spellEnd"/>
      <w:r w:rsidRPr="00173344">
        <w:rPr>
          <w:sz w:val="24"/>
          <w:szCs w:val="24"/>
        </w:rPr>
        <w:t xml:space="preserve"> </w:t>
      </w:r>
      <w:proofErr w:type="spellStart"/>
      <w:r w:rsidRPr="00173344">
        <w:rPr>
          <w:sz w:val="24"/>
          <w:szCs w:val="24"/>
        </w:rPr>
        <w:t>Migration</w:t>
      </w:r>
      <w:proofErr w:type="spellEnd"/>
      <w:r w:rsidRPr="00173344">
        <w:rPr>
          <w:sz w:val="24"/>
          <w:szCs w:val="24"/>
        </w:rPr>
        <w:t xml:space="preserve"> </w:t>
      </w:r>
      <w:proofErr w:type="spellStart"/>
      <w:r w:rsidRPr="00173344">
        <w:rPr>
          <w:sz w:val="24"/>
          <w:szCs w:val="24"/>
        </w:rPr>
        <w:t>period</w:t>
      </w:r>
      <w:proofErr w:type="spellEnd"/>
      <w:r w:rsidRPr="00173344">
        <w:rPr>
          <w:sz w:val="24"/>
          <w:szCs w:val="24"/>
        </w:rPr>
        <w:t xml:space="preserve"> and </w:t>
      </w:r>
      <w:proofErr w:type="spellStart"/>
      <w:r w:rsidRPr="00173344">
        <w:rPr>
          <w:sz w:val="24"/>
          <w:szCs w:val="24"/>
        </w:rPr>
        <w:t>the</w:t>
      </w:r>
      <w:proofErr w:type="spellEnd"/>
      <w:r w:rsidRPr="00173344">
        <w:rPr>
          <w:sz w:val="24"/>
          <w:szCs w:val="24"/>
        </w:rPr>
        <w:t xml:space="preserve"> </w:t>
      </w:r>
      <w:proofErr w:type="spellStart"/>
      <w:r w:rsidRPr="00173344">
        <w:rPr>
          <w:sz w:val="24"/>
          <w:szCs w:val="24"/>
        </w:rPr>
        <w:t>Early</w:t>
      </w:r>
      <w:proofErr w:type="spellEnd"/>
      <w:r w:rsidRPr="00173344">
        <w:rPr>
          <w:sz w:val="24"/>
          <w:szCs w:val="24"/>
        </w:rPr>
        <w:t xml:space="preserve"> </w:t>
      </w:r>
      <w:proofErr w:type="spellStart"/>
      <w:r w:rsidRPr="00173344">
        <w:rPr>
          <w:sz w:val="24"/>
          <w:szCs w:val="24"/>
        </w:rPr>
        <w:t>Middle</w:t>
      </w:r>
      <w:proofErr w:type="spellEnd"/>
      <w:r w:rsidRPr="00173344">
        <w:rPr>
          <w:sz w:val="24"/>
          <w:szCs w:val="24"/>
        </w:rPr>
        <w:t xml:space="preserve"> </w:t>
      </w:r>
      <w:proofErr w:type="spellStart"/>
      <w:r w:rsidRPr="00173344">
        <w:rPr>
          <w:sz w:val="24"/>
          <w:szCs w:val="24"/>
        </w:rPr>
        <w:t>Ages</w:t>
      </w:r>
      <w:proofErr w:type="spellEnd"/>
    </w:p>
    <w:p w:rsidR="00173344" w:rsidRPr="00173344" w:rsidRDefault="00173344" w:rsidP="00173344">
      <w:pPr>
        <w:pStyle w:val="Standard"/>
        <w:spacing w:after="0"/>
        <w:jc w:val="both"/>
        <w:rPr>
          <w:sz w:val="24"/>
          <w:szCs w:val="24"/>
        </w:rPr>
      </w:pPr>
      <w:r w:rsidRPr="00173344">
        <w:rPr>
          <w:sz w:val="24"/>
          <w:szCs w:val="24"/>
        </w:rPr>
        <w:t>Školiteľ/</w:t>
      </w:r>
      <w:proofErr w:type="spellStart"/>
      <w:r w:rsidRPr="00173344">
        <w:rPr>
          <w:sz w:val="24"/>
          <w:szCs w:val="24"/>
        </w:rPr>
        <w:t>supervisor</w:t>
      </w:r>
      <w:proofErr w:type="spellEnd"/>
      <w:r w:rsidRPr="00173344">
        <w:rPr>
          <w:sz w:val="24"/>
          <w:szCs w:val="24"/>
        </w:rPr>
        <w:t>: Peter Bystrický, PhD.</w:t>
      </w:r>
    </w:p>
    <w:p w:rsidR="00173344" w:rsidRPr="00173344" w:rsidRDefault="00173344" w:rsidP="00173344">
      <w:pPr>
        <w:pStyle w:val="Standard"/>
        <w:spacing w:after="0"/>
        <w:jc w:val="both"/>
        <w:rPr>
          <w:sz w:val="24"/>
          <w:szCs w:val="24"/>
        </w:rPr>
      </w:pPr>
    </w:p>
    <w:p w:rsidR="00173344" w:rsidRPr="00173344" w:rsidRDefault="00173344" w:rsidP="00173344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173344">
        <w:rPr>
          <w:sz w:val="24"/>
          <w:szCs w:val="24"/>
        </w:rPr>
        <w:t>Vybraný aspekt z mestských dejín raného novoveku (rôzne sféry mestskej samosprávy, sociálne a ekonomické fenomény)</w:t>
      </w:r>
      <w:r>
        <w:rPr>
          <w:sz w:val="24"/>
          <w:szCs w:val="24"/>
        </w:rPr>
        <w:t xml:space="preserve"> / </w:t>
      </w:r>
      <w:proofErr w:type="spellStart"/>
      <w:r w:rsidRPr="00173344">
        <w:rPr>
          <w:sz w:val="24"/>
          <w:szCs w:val="24"/>
        </w:rPr>
        <w:t>Selected</w:t>
      </w:r>
      <w:proofErr w:type="spellEnd"/>
      <w:r w:rsidRPr="00173344">
        <w:rPr>
          <w:sz w:val="24"/>
          <w:szCs w:val="24"/>
        </w:rPr>
        <w:t xml:space="preserve"> </w:t>
      </w:r>
      <w:proofErr w:type="spellStart"/>
      <w:r w:rsidRPr="00173344">
        <w:rPr>
          <w:sz w:val="24"/>
          <w:szCs w:val="24"/>
        </w:rPr>
        <w:t>Aspect</w:t>
      </w:r>
      <w:proofErr w:type="spellEnd"/>
      <w:r w:rsidRPr="00173344">
        <w:rPr>
          <w:sz w:val="24"/>
          <w:szCs w:val="24"/>
        </w:rPr>
        <w:t xml:space="preserve"> </w:t>
      </w:r>
      <w:proofErr w:type="spellStart"/>
      <w:r w:rsidRPr="00173344">
        <w:rPr>
          <w:sz w:val="24"/>
          <w:szCs w:val="24"/>
        </w:rPr>
        <w:t>of</w:t>
      </w:r>
      <w:proofErr w:type="spellEnd"/>
      <w:r w:rsidRPr="00173344">
        <w:rPr>
          <w:sz w:val="24"/>
          <w:szCs w:val="24"/>
        </w:rPr>
        <w:t xml:space="preserve"> </w:t>
      </w:r>
      <w:proofErr w:type="spellStart"/>
      <w:r w:rsidRPr="00173344">
        <w:rPr>
          <w:sz w:val="24"/>
          <w:szCs w:val="24"/>
        </w:rPr>
        <w:t>Early</w:t>
      </w:r>
      <w:proofErr w:type="spellEnd"/>
      <w:r w:rsidRPr="00173344">
        <w:rPr>
          <w:sz w:val="24"/>
          <w:szCs w:val="24"/>
        </w:rPr>
        <w:t xml:space="preserve"> </w:t>
      </w:r>
      <w:proofErr w:type="spellStart"/>
      <w:r w:rsidRPr="00173344">
        <w:rPr>
          <w:sz w:val="24"/>
          <w:szCs w:val="24"/>
        </w:rPr>
        <w:t>Modern</w:t>
      </w:r>
      <w:proofErr w:type="spellEnd"/>
      <w:r w:rsidRPr="00173344">
        <w:rPr>
          <w:sz w:val="24"/>
          <w:szCs w:val="24"/>
        </w:rPr>
        <w:t xml:space="preserve"> </w:t>
      </w:r>
      <w:proofErr w:type="spellStart"/>
      <w:r w:rsidRPr="00173344">
        <w:rPr>
          <w:sz w:val="24"/>
          <w:szCs w:val="24"/>
        </w:rPr>
        <w:t>Municipal</w:t>
      </w:r>
      <w:proofErr w:type="spellEnd"/>
      <w:r w:rsidRPr="00173344">
        <w:rPr>
          <w:sz w:val="24"/>
          <w:szCs w:val="24"/>
        </w:rPr>
        <w:t xml:space="preserve"> </w:t>
      </w:r>
      <w:proofErr w:type="spellStart"/>
      <w:r w:rsidRPr="00173344">
        <w:rPr>
          <w:sz w:val="24"/>
          <w:szCs w:val="24"/>
        </w:rPr>
        <w:t>History</w:t>
      </w:r>
      <w:proofErr w:type="spellEnd"/>
      <w:r w:rsidRPr="00173344">
        <w:rPr>
          <w:sz w:val="24"/>
          <w:szCs w:val="24"/>
        </w:rPr>
        <w:t xml:space="preserve"> (</w:t>
      </w:r>
      <w:proofErr w:type="spellStart"/>
      <w:r w:rsidRPr="00173344">
        <w:rPr>
          <w:sz w:val="24"/>
          <w:szCs w:val="24"/>
        </w:rPr>
        <w:t>various</w:t>
      </w:r>
      <w:proofErr w:type="spellEnd"/>
      <w:r w:rsidRPr="00173344">
        <w:rPr>
          <w:sz w:val="24"/>
          <w:szCs w:val="24"/>
        </w:rPr>
        <w:t xml:space="preserve"> </w:t>
      </w:r>
      <w:proofErr w:type="spellStart"/>
      <w:r w:rsidRPr="00173344">
        <w:rPr>
          <w:sz w:val="24"/>
          <w:szCs w:val="24"/>
        </w:rPr>
        <w:t>spheres</w:t>
      </w:r>
      <w:proofErr w:type="spellEnd"/>
      <w:r w:rsidRPr="00173344">
        <w:rPr>
          <w:sz w:val="24"/>
          <w:szCs w:val="24"/>
        </w:rPr>
        <w:t xml:space="preserve"> </w:t>
      </w:r>
      <w:proofErr w:type="spellStart"/>
      <w:r w:rsidRPr="00173344">
        <w:rPr>
          <w:sz w:val="24"/>
          <w:szCs w:val="24"/>
        </w:rPr>
        <w:t>of</w:t>
      </w:r>
      <w:proofErr w:type="spellEnd"/>
      <w:r w:rsidRPr="00173344">
        <w:rPr>
          <w:sz w:val="24"/>
          <w:szCs w:val="24"/>
        </w:rPr>
        <w:t xml:space="preserve"> </w:t>
      </w:r>
      <w:proofErr w:type="spellStart"/>
      <w:r w:rsidRPr="00173344">
        <w:rPr>
          <w:sz w:val="24"/>
          <w:szCs w:val="24"/>
        </w:rPr>
        <w:t>urban</w:t>
      </w:r>
      <w:proofErr w:type="spellEnd"/>
      <w:r w:rsidRPr="00173344">
        <w:rPr>
          <w:sz w:val="24"/>
          <w:szCs w:val="24"/>
        </w:rPr>
        <w:t xml:space="preserve"> </w:t>
      </w:r>
      <w:proofErr w:type="spellStart"/>
      <w:r w:rsidRPr="00173344">
        <w:rPr>
          <w:sz w:val="24"/>
          <w:szCs w:val="24"/>
        </w:rPr>
        <w:t>self-government</w:t>
      </w:r>
      <w:proofErr w:type="spellEnd"/>
      <w:r w:rsidRPr="00173344">
        <w:rPr>
          <w:sz w:val="24"/>
          <w:szCs w:val="24"/>
        </w:rPr>
        <w:t xml:space="preserve">, </w:t>
      </w:r>
      <w:proofErr w:type="spellStart"/>
      <w:r w:rsidRPr="00173344">
        <w:rPr>
          <w:sz w:val="24"/>
          <w:szCs w:val="24"/>
        </w:rPr>
        <w:t>social</w:t>
      </w:r>
      <w:proofErr w:type="spellEnd"/>
      <w:r w:rsidRPr="00173344">
        <w:rPr>
          <w:sz w:val="24"/>
          <w:szCs w:val="24"/>
        </w:rPr>
        <w:t xml:space="preserve"> and </w:t>
      </w:r>
      <w:proofErr w:type="spellStart"/>
      <w:r w:rsidRPr="00173344">
        <w:rPr>
          <w:sz w:val="24"/>
          <w:szCs w:val="24"/>
        </w:rPr>
        <w:t>economic</w:t>
      </w:r>
      <w:proofErr w:type="spellEnd"/>
      <w:r w:rsidRPr="00173344">
        <w:rPr>
          <w:sz w:val="24"/>
          <w:szCs w:val="24"/>
        </w:rPr>
        <w:t xml:space="preserve"> </w:t>
      </w:r>
      <w:proofErr w:type="spellStart"/>
      <w:r w:rsidRPr="00173344">
        <w:rPr>
          <w:sz w:val="24"/>
          <w:szCs w:val="24"/>
        </w:rPr>
        <w:t>phenomena</w:t>
      </w:r>
      <w:proofErr w:type="spellEnd"/>
      <w:r w:rsidRPr="00173344">
        <w:rPr>
          <w:sz w:val="24"/>
          <w:szCs w:val="24"/>
        </w:rPr>
        <w:t>)</w:t>
      </w:r>
    </w:p>
    <w:p w:rsidR="00173344" w:rsidRPr="00173344" w:rsidRDefault="00173344" w:rsidP="00173344">
      <w:pPr>
        <w:pStyle w:val="Standard"/>
        <w:spacing w:after="0"/>
        <w:jc w:val="both"/>
        <w:rPr>
          <w:sz w:val="24"/>
          <w:szCs w:val="24"/>
        </w:rPr>
      </w:pPr>
      <w:r w:rsidRPr="00173344">
        <w:rPr>
          <w:sz w:val="24"/>
          <w:szCs w:val="24"/>
        </w:rPr>
        <w:t>Školiteľka/</w:t>
      </w:r>
      <w:proofErr w:type="spellStart"/>
      <w:r w:rsidRPr="00173344">
        <w:rPr>
          <w:sz w:val="24"/>
          <w:szCs w:val="24"/>
        </w:rPr>
        <w:t>supervisor</w:t>
      </w:r>
      <w:proofErr w:type="spellEnd"/>
      <w:r w:rsidRPr="00173344">
        <w:rPr>
          <w:sz w:val="24"/>
          <w:szCs w:val="24"/>
        </w:rPr>
        <w:t xml:space="preserve">: Blanka </w:t>
      </w:r>
      <w:proofErr w:type="spellStart"/>
      <w:r w:rsidRPr="00173344">
        <w:rPr>
          <w:sz w:val="24"/>
          <w:szCs w:val="24"/>
        </w:rPr>
        <w:t>Szeghyová</w:t>
      </w:r>
      <w:proofErr w:type="spellEnd"/>
      <w:r w:rsidRPr="00173344">
        <w:rPr>
          <w:sz w:val="24"/>
          <w:szCs w:val="24"/>
        </w:rPr>
        <w:t>, PhD.</w:t>
      </w:r>
    </w:p>
    <w:p w:rsidR="00173344" w:rsidRDefault="00173344" w:rsidP="00173344">
      <w:pPr>
        <w:pStyle w:val="Standard"/>
        <w:spacing w:after="0"/>
        <w:jc w:val="both"/>
        <w:rPr>
          <w:sz w:val="24"/>
          <w:szCs w:val="24"/>
        </w:rPr>
      </w:pPr>
    </w:p>
    <w:p w:rsidR="00173344" w:rsidRDefault="00173344" w:rsidP="00173344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173344">
        <w:rPr>
          <w:sz w:val="24"/>
          <w:szCs w:val="24"/>
        </w:rPr>
        <w:t>Uhorské stoličné úradníctvo v rannom novoveku (podľa vlastného výberu)</w:t>
      </w:r>
      <w:r>
        <w:rPr>
          <w:sz w:val="24"/>
          <w:szCs w:val="24"/>
        </w:rPr>
        <w:t xml:space="preserve"> / </w:t>
      </w:r>
      <w:proofErr w:type="spellStart"/>
      <w:r w:rsidRPr="00173344">
        <w:rPr>
          <w:sz w:val="24"/>
          <w:szCs w:val="24"/>
        </w:rPr>
        <w:t>Hungarian</w:t>
      </w:r>
      <w:proofErr w:type="spellEnd"/>
      <w:r w:rsidRPr="00173344">
        <w:rPr>
          <w:sz w:val="24"/>
          <w:szCs w:val="24"/>
        </w:rPr>
        <w:t xml:space="preserve"> </w:t>
      </w:r>
      <w:proofErr w:type="spellStart"/>
      <w:r w:rsidRPr="00173344">
        <w:rPr>
          <w:sz w:val="24"/>
          <w:szCs w:val="24"/>
        </w:rPr>
        <w:t>county</w:t>
      </w:r>
      <w:proofErr w:type="spellEnd"/>
      <w:r w:rsidRPr="00173344">
        <w:rPr>
          <w:sz w:val="24"/>
          <w:szCs w:val="24"/>
        </w:rPr>
        <w:t xml:space="preserve"> </w:t>
      </w:r>
      <w:proofErr w:type="spellStart"/>
      <w:r w:rsidRPr="00173344">
        <w:rPr>
          <w:sz w:val="24"/>
          <w:szCs w:val="24"/>
        </w:rPr>
        <w:t>servants</w:t>
      </w:r>
      <w:proofErr w:type="spellEnd"/>
      <w:r w:rsidRPr="00173344">
        <w:rPr>
          <w:sz w:val="24"/>
          <w:szCs w:val="24"/>
        </w:rPr>
        <w:t xml:space="preserve"> in </w:t>
      </w:r>
      <w:proofErr w:type="spellStart"/>
      <w:r w:rsidRPr="00173344">
        <w:rPr>
          <w:sz w:val="24"/>
          <w:szCs w:val="24"/>
        </w:rPr>
        <w:t>early</w:t>
      </w:r>
      <w:proofErr w:type="spellEnd"/>
      <w:r w:rsidRPr="00173344">
        <w:rPr>
          <w:sz w:val="24"/>
          <w:szCs w:val="24"/>
        </w:rPr>
        <w:t xml:space="preserve"> </w:t>
      </w:r>
      <w:proofErr w:type="spellStart"/>
      <w:r w:rsidRPr="00173344">
        <w:rPr>
          <w:sz w:val="24"/>
          <w:szCs w:val="24"/>
        </w:rPr>
        <w:t>modern</w:t>
      </w:r>
      <w:proofErr w:type="spellEnd"/>
      <w:r w:rsidRPr="00173344">
        <w:rPr>
          <w:sz w:val="24"/>
          <w:szCs w:val="24"/>
        </w:rPr>
        <w:t xml:space="preserve"> (</w:t>
      </w:r>
      <w:proofErr w:type="spellStart"/>
      <w:r w:rsidRPr="00173344">
        <w:rPr>
          <w:sz w:val="24"/>
          <w:szCs w:val="24"/>
        </w:rPr>
        <w:t>of</w:t>
      </w:r>
      <w:proofErr w:type="spellEnd"/>
      <w:r w:rsidRPr="00173344">
        <w:rPr>
          <w:sz w:val="24"/>
          <w:szCs w:val="24"/>
        </w:rPr>
        <w:t xml:space="preserve"> </w:t>
      </w:r>
      <w:proofErr w:type="spellStart"/>
      <w:r w:rsidRPr="00173344">
        <w:rPr>
          <w:sz w:val="24"/>
          <w:szCs w:val="24"/>
        </w:rPr>
        <w:t>own</w:t>
      </w:r>
      <w:proofErr w:type="spellEnd"/>
      <w:r w:rsidRPr="00173344">
        <w:rPr>
          <w:sz w:val="24"/>
          <w:szCs w:val="24"/>
        </w:rPr>
        <w:t xml:space="preserve"> </w:t>
      </w:r>
      <w:proofErr w:type="spellStart"/>
      <w:r w:rsidRPr="00173344">
        <w:rPr>
          <w:sz w:val="24"/>
          <w:szCs w:val="24"/>
        </w:rPr>
        <w:t>choice</w:t>
      </w:r>
      <w:proofErr w:type="spellEnd"/>
      <w:r w:rsidRPr="00173344">
        <w:rPr>
          <w:sz w:val="24"/>
          <w:szCs w:val="24"/>
        </w:rPr>
        <w:t>)</w:t>
      </w:r>
    </w:p>
    <w:p w:rsidR="00173344" w:rsidRPr="00173344" w:rsidRDefault="00173344" w:rsidP="00173344">
      <w:pPr>
        <w:pStyle w:val="Standard"/>
        <w:spacing w:after="0"/>
        <w:jc w:val="both"/>
        <w:rPr>
          <w:sz w:val="24"/>
          <w:szCs w:val="24"/>
        </w:rPr>
      </w:pPr>
      <w:r w:rsidRPr="00173344">
        <w:rPr>
          <w:sz w:val="24"/>
          <w:szCs w:val="24"/>
        </w:rPr>
        <w:t>Školiteľ/</w:t>
      </w:r>
      <w:proofErr w:type="spellStart"/>
      <w:r w:rsidRPr="00173344">
        <w:rPr>
          <w:sz w:val="24"/>
          <w:szCs w:val="24"/>
        </w:rPr>
        <w:t>supervisor</w:t>
      </w:r>
      <w:proofErr w:type="spellEnd"/>
      <w:r w:rsidRPr="00173344">
        <w:rPr>
          <w:sz w:val="24"/>
          <w:szCs w:val="24"/>
        </w:rPr>
        <w:t xml:space="preserve">: Tomáš </w:t>
      </w:r>
      <w:proofErr w:type="spellStart"/>
      <w:r w:rsidRPr="00173344">
        <w:rPr>
          <w:sz w:val="24"/>
          <w:szCs w:val="24"/>
        </w:rPr>
        <w:t>Janura</w:t>
      </w:r>
      <w:proofErr w:type="spellEnd"/>
      <w:r w:rsidRPr="00173344">
        <w:rPr>
          <w:sz w:val="24"/>
          <w:szCs w:val="24"/>
        </w:rPr>
        <w:t>, PhD.</w:t>
      </w:r>
    </w:p>
    <w:p w:rsidR="00173344" w:rsidRPr="00173344" w:rsidRDefault="00173344" w:rsidP="00173344">
      <w:pPr>
        <w:pStyle w:val="Standard"/>
        <w:spacing w:after="0"/>
        <w:jc w:val="both"/>
        <w:rPr>
          <w:sz w:val="24"/>
          <w:szCs w:val="24"/>
        </w:rPr>
      </w:pPr>
    </w:p>
    <w:p w:rsidR="00173344" w:rsidRDefault="00173344" w:rsidP="00173344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173344">
        <w:rPr>
          <w:sz w:val="24"/>
          <w:szCs w:val="24"/>
        </w:rPr>
        <w:t xml:space="preserve">Župné a mestské elity v Uhorsku v 19. storočí (prípadová štúdia konkrétnej župy a </w:t>
      </w:r>
      <w:proofErr w:type="spellStart"/>
      <w:r w:rsidRPr="00173344">
        <w:rPr>
          <w:sz w:val="24"/>
          <w:szCs w:val="24"/>
        </w:rPr>
        <w:t>municipálneho</w:t>
      </w:r>
      <w:proofErr w:type="spellEnd"/>
      <w:r w:rsidRPr="00173344">
        <w:rPr>
          <w:sz w:val="24"/>
          <w:szCs w:val="24"/>
        </w:rPr>
        <w:t xml:space="preserve"> mesta)</w:t>
      </w:r>
      <w:r>
        <w:rPr>
          <w:sz w:val="24"/>
          <w:szCs w:val="24"/>
        </w:rPr>
        <w:t xml:space="preserve"> / </w:t>
      </w:r>
      <w:proofErr w:type="spellStart"/>
      <w:r w:rsidRPr="00173344">
        <w:rPr>
          <w:sz w:val="24"/>
          <w:szCs w:val="24"/>
        </w:rPr>
        <w:t>County</w:t>
      </w:r>
      <w:proofErr w:type="spellEnd"/>
      <w:r w:rsidRPr="00173344">
        <w:rPr>
          <w:sz w:val="24"/>
          <w:szCs w:val="24"/>
        </w:rPr>
        <w:t xml:space="preserve"> and </w:t>
      </w:r>
      <w:proofErr w:type="spellStart"/>
      <w:r w:rsidRPr="00173344">
        <w:rPr>
          <w:sz w:val="24"/>
          <w:szCs w:val="24"/>
        </w:rPr>
        <w:t>municipal</w:t>
      </w:r>
      <w:proofErr w:type="spellEnd"/>
      <w:r w:rsidRPr="00173344">
        <w:rPr>
          <w:sz w:val="24"/>
          <w:szCs w:val="24"/>
        </w:rPr>
        <w:t xml:space="preserve"> </w:t>
      </w:r>
      <w:proofErr w:type="spellStart"/>
      <w:r w:rsidRPr="00173344">
        <w:rPr>
          <w:sz w:val="24"/>
          <w:szCs w:val="24"/>
        </w:rPr>
        <w:t>elites</w:t>
      </w:r>
      <w:proofErr w:type="spellEnd"/>
      <w:r w:rsidRPr="00173344">
        <w:rPr>
          <w:sz w:val="24"/>
          <w:szCs w:val="24"/>
        </w:rPr>
        <w:t xml:space="preserve"> in </w:t>
      </w:r>
      <w:proofErr w:type="spellStart"/>
      <w:r w:rsidRPr="00173344">
        <w:rPr>
          <w:sz w:val="24"/>
          <w:szCs w:val="24"/>
        </w:rPr>
        <w:t>the</w:t>
      </w:r>
      <w:proofErr w:type="spellEnd"/>
      <w:r w:rsidRPr="00173344">
        <w:rPr>
          <w:sz w:val="24"/>
          <w:szCs w:val="24"/>
        </w:rPr>
        <w:t xml:space="preserve"> </w:t>
      </w:r>
      <w:proofErr w:type="spellStart"/>
      <w:r w:rsidRPr="00173344">
        <w:rPr>
          <w:sz w:val="24"/>
          <w:szCs w:val="24"/>
        </w:rPr>
        <w:t>Kingdom</w:t>
      </w:r>
      <w:proofErr w:type="spellEnd"/>
      <w:r w:rsidRPr="00173344">
        <w:rPr>
          <w:sz w:val="24"/>
          <w:szCs w:val="24"/>
        </w:rPr>
        <w:t xml:space="preserve"> </w:t>
      </w:r>
      <w:proofErr w:type="spellStart"/>
      <w:r w:rsidRPr="00173344">
        <w:rPr>
          <w:sz w:val="24"/>
          <w:szCs w:val="24"/>
        </w:rPr>
        <w:t>of</w:t>
      </w:r>
      <w:proofErr w:type="spellEnd"/>
      <w:r w:rsidRPr="00173344">
        <w:rPr>
          <w:sz w:val="24"/>
          <w:szCs w:val="24"/>
        </w:rPr>
        <w:t xml:space="preserve"> </w:t>
      </w:r>
      <w:proofErr w:type="spellStart"/>
      <w:r w:rsidRPr="00173344">
        <w:rPr>
          <w:sz w:val="24"/>
          <w:szCs w:val="24"/>
        </w:rPr>
        <w:t>Hungary</w:t>
      </w:r>
      <w:proofErr w:type="spellEnd"/>
      <w:r w:rsidRPr="00173344">
        <w:rPr>
          <w:sz w:val="24"/>
          <w:szCs w:val="24"/>
        </w:rPr>
        <w:t xml:space="preserve"> </w:t>
      </w:r>
      <w:proofErr w:type="spellStart"/>
      <w:r w:rsidRPr="00173344">
        <w:rPr>
          <w:sz w:val="24"/>
          <w:szCs w:val="24"/>
        </w:rPr>
        <w:t>during</w:t>
      </w:r>
      <w:proofErr w:type="spellEnd"/>
      <w:r w:rsidRPr="00173344">
        <w:rPr>
          <w:sz w:val="24"/>
          <w:szCs w:val="24"/>
        </w:rPr>
        <w:t xml:space="preserve"> </w:t>
      </w:r>
      <w:proofErr w:type="spellStart"/>
      <w:r w:rsidRPr="00173344">
        <w:rPr>
          <w:sz w:val="24"/>
          <w:szCs w:val="24"/>
        </w:rPr>
        <w:t>the</w:t>
      </w:r>
      <w:proofErr w:type="spellEnd"/>
      <w:r w:rsidRPr="00173344">
        <w:rPr>
          <w:sz w:val="24"/>
          <w:szCs w:val="24"/>
        </w:rPr>
        <w:t xml:space="preserve"> 19th </w:t>
      </w:r>
      <w:proofErr w:type="spellStart"/>
      <w:r w:rsidRPr="00173344">
        <w:rPr>
          <w:sz w:val="24"/>
          <w:szCs w:val="24"/>
        </w:rPr>
        <w:t>century</w:t>
      </w:r>
      <w:proofErr w:type="spellEnd"/>
      <w:r w:rsidRPr="00173344">
        <w:rPr>
          <w:sz w:val="24"/>
          <w:szCs w:val="24"/>
        </w:rPr>
        <w:t xml:space="preserve"> (</w:t>
      </w:r>
      <w:proofErr w:type="spellStart"/>
      <w:r w:rsidRPr="00173344">
        <w:rPr>
          <w:sz w:val="24"/>
          <w:szCs w:val="24"/>
        </w:rPr>
        <w:t>Case</w:t>
      </w:r>
      <w:proofErr w:type="spellEnd"/>
      <w:r w:rsidRPr="00173344">
        <w:rPr>
          <w:sz w:val="24"/>
          <w:szCs w:val="24"/>
        </w:rPr>
        <w:t xml:space="preserve"> study </w:t>
      </w:r>
      <w:proofErr w:type="spellStart"/>
      <w:r w:rsidRPr="00173344">
        <w:rPr>
          <w:sz w:val="24"/>
          <w:szCs w:val="24"/>
        </w:rPr>
        <w:t>of</w:t>
      </w:r>
      <w:proofErr w:type="spellEnd"/>
      <w:r w:rsidRPr="00173344">
        <w:rPr>
          <w:sz w:val="24"/>
          <w:szCs w:val="24"/>
        </w:rPr>
        <w:t xml:space="preserve"> a </w:t>
      </w:r>
      <w:proofErr w:type="spellStart"/>
      <w:r w:rsidRPr="00173344">
        <w:rPr>
          <w:sz w:val="24"/>
          <w:szCs w:val="24"/>
        </w:rPr>
        <w:t>particular</w:t>
      </w:r>
      <w:proofErr w:type="spellEnd"/>
      <w:r w:rsidRPr="00173344">
        <w:rPr>
          <w:sz w:val="24"/>
          <w:szCs w:val="24"/>
        </w:rPr>
        <w:t xml:space="preserve"> </w:t>
      </w:r>
      <w:proofErr w:type="spellStart"/>
      <w:r w:rsidRPr="00173344">
        <w:rPr>
          <w:sz w:val="24"/>
          <w:szCs w:val="24"/>
        </w:rPr>
        <w:t>county</w:t>
      </w:r>
      <w:proofErr w:type="spellEnd"/>
      <w:r w:rsidRPr="00173344">
        <w:rPr>
          <w:sz w:val="24"/>
          <w:szCs w:val="24"/>
        </w:rPr>
        <w:t xml:space="preserve"> and </w:t>
      </w:r>
      <w:proofErr w:type="spellStart"/>
      <w:r w:rsidRPr="00173344">
        <w:rPr>
          <w:sz w:val="24"/>
          <w:szCs w:val="24"/>
        </w:rPr>
        <w:t>municipal</w:t>
      </w:r>
      <w:proofErr w:type="spellEnd"/>
      <w:r w:rsidRPr="00173344">
        <w:rPr>
          <w:sz w:val="24"/>
          <w:szCs w:val="24"/>
        </w:rPr>
        <w:t xml:space="preserve"> </w:t>
      </w:r>
      <w:proofErr w:type="spellStart"/>
      <w:r w:rsidRPr="00173344">
        <w:rPr>
          <w:sz w:val="24"/>
          <w:szCs w:val="24"/>
        </w:rPr>
        <w:t>town</w:t>
      </w:r>
      <w:proofErr w:type="spellEnd"/>
      <w:r w:rsidRPr="00173344">
        <w:rPr>
          <w:sz w:val="24"/>
          <w:szCs w:val="24"/>
        </w:rPr>
        <w:t>)</w:t>
      </w:r>
    </w:p>
    <w:p w:rsidR="00173344" w:rsidRPr="00173344" w:rsidRDefault="00173344" w:rsidP="00173344">
      <w:pPr>
        <w:pStyle w:val="Standard"/>
        <w:spacing w:after="0"/>
        <w:jc w:val="both"/>
        <w:rPr>
          <w:sz w:val="24"/>
          <w:szCs w:val="24"/>
        </w:rPr>
      </w:pPr>
      <w:r w:rsidRPr="00173344">
        <w:rPr>
          <w:sz w:val="24"/>
          <w:szCs w:val="24"/>
        </w:rPr>
        <w:t>Školiteľka/</w:t>
      </w:r>
      <w:proofErr w:type="spellStart"/>
      <w:r w:rsidRPr="00173344">
        <w:rPr>
          <w:sz w:val="24"/>
          <w:szCs w:val="24"/>
        </w:rPr>
        <w:t>supervisor</w:t>
      </w:r>
      <w:proofErr w:type="spellEnd"/>
      <w:r w:rsidRPr="00173344">
        <w:rPr>
          <w:sz w:val="24"/>
          <w:szCs w:val="24"/>
        </w:rPr>
        <w:t xml:space="preserve">: Gabriela </w:t>
      </w:r>
      <w:proofErr w:type="spellStart"/>
      <w:r w:rsidRPr="00173344">
        <w:rPr>
          <w:sz w:val="24"/>
          <w:szCs w:val="24"/>
        </w:rPr>
        <w:t>Dudeková</w:t>
      </w:r>
      <w:proofErr w:type="spellEnd"/>
      <w:r w:rsidRPr="00173344">
        <w:rPr>
          <w:sz w:val="24"/>
          <w:szCs w:val="24"/>
        </w:rPr>
        <w:t xml:space="preserve"> Kováčová</w:t>
      </w:r>
      <w:r>
        <w:rPr>
          <w:sz w:val="24"/>
          <w:szCs w:val="24"/>
        </w:rPr>
        <w:t>, PhD.</w:t>
      </w:r>
    </w:p>
    <w:p w:rsidR="00173344" w:rsidRPr="00173344" w:rsidRDefault="00173344" w:rsidP="00173344">
      <w:pPr>
        <w:pStyle w:val="Standard"/>
        <w:spacing w:after="0"/>
        <w:jc w:val="both"/>
        <w:rPr>
          <w:sz w:val="24"/>
          <w:szCs w:val="24"/>
        </w:rPr>
      </w:pPr>
    </w:p>
    <w:p w:rsidR="00173344" w:rsidRDefault="00173344" w:rsidP="00173344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8) </w:t>
      </w:r>
      <w:r w:rsidRPr="00173344">
        <w:rPr>
          <w:sz w:val="24"/>
          <w:szCs w:val="24"/>
        </w:rPr>
        <w:t>Slovenské politické elity a slovenské národné hnutie v Uhorsku v období medzi 1880</w:t>
      </w:r>
      <w:r w:rsidR="00916FBB">
        <w:rPr>
          <w:sz w:val="24"/>
          <w:szCs w:val="24"/>
        </w:rPr>
        <w:t xml:space="preserve"> </w:t>
      </w:r>
      <w:r w:rsidR="00916FBB">
        <w:rPr>
          <w:sz w:val="24"/>
          <w:szCs w:val="24"/>
        </w:rPr>
        <w:softHyphen/>
      </w:r>
      <w:r w:rsidRPr="00173344">
        <w:rPr>
          <w:sz w:val="24"/>
          <w:szCs w:val="24"/>
        </w:rPr>
        <w:t>1920. Prípadová štúdia nedominantného nacionalistického hnutia</w:t>
      </w:r>
      <w:r>
        <w:rPr>
          <w:sz w:val="24"/>
          <w:szCs w:val="24"/>
        </w:rPr>
        <w:t xml:space="preserve"> / </w:t>
      </w:r>
      <w:r w:rsidRPr="00173344">
        <w:rPr>
          <w:sz w:val="24"/>
          <w:szCs w:val="24"/>
        </w:rPr>
        <w:t xml:space="preserve">Slovak </w:t>
      </w:r>
      <w:proofErr w:type="spellStart"/>
      <w:r w:rsidRPr="00173344">
        <w:rPr>
          <w:sz w:val="24"/>
          <w:szCs w:val="24"/>
        </w:rPr>
        <w:t>political</w:t>
      </w:r>
      <w:proofErr w:type="spellEnd"/>
      <w:r w:rsidRPr="00173344">
        <w:rPr>
          <w:sz w:val="24"/>
          <w:szCs w:val="24"/>
        </w:rPr>
        <w:t xml:space="preserve"> </w:t>
      </w:r>
      <w:proofErr w:type="spellStart"/>
      <w:r w:rsidRPr="00173344">
        <w:rPr>
          <w:sz w:val="24"/>
          <w:szCs w:val="24"/>
        </w:rPr>
        <w:t>elites</w:t>
      </w:r>
      <w:proofErr w:type="spellEnd"/>
      <w:r w:rsidRPr="00173344">
        <w:rPr>
          <w:sz w:val="24"/>
          <w:szCs w:val="24"/>
        </w:rPr>
        <w:t xml:space="preserve"> and </w:t>
      </w:r>
      <w:proofErr w:type="spellStart"/>
      <w:r w:rsidRPr="00173344">
        <w:rPr>
          <w:sz w:val="24"/>
          <w:szCs w:val="24"/>
        </w:rPr>
        <w:t>national</w:t>
      </w:r>
      <w:proofErr w:type="spellEnd"/>
      <w:r w:rsidRPr="00173344">
        <w:rPr>
          <w:sz w:val="24"/>
          <w:szCs w:val="24"/>
        </w:rPr>
        <w:t xml:space="preserve"> </w:t>
      </w:r>
      <w:proofErr w:type="spellStart"/>
      <w:r w:rsidRPr="00173344">
        <w:rPr>
          <w:sz w:val="24"/>
          <w:szCs w:val="24"/>
        </w:rPr>
        <w:t>movement</w:t>
      </w:r>
      <w:proofErr w:type="spellEnd"/>
      <w:r w:rsidRPr="00173344">
        <w:rPr>
          <w:sz w:val="24"/>
          <w:szCs w:val="24"/>
        </w:rPr>
        <w:t xml:space="preserve"> in </w:t>
      </w:r>
      <w:proofErr w:type="spellStart"/>
      <w:r w:rsidRPr="00173344">
        <w:rPr>
          <w:sz w:val="24"/>
          <w:szCs w:val="24"/>
        </w:rPr>
        <w:t>the</w:t>
      </w:r>
      <w:proofErr w:type="spellEnd"/>
      <w:r w:rsidRPr="00173344">
        <w:rPr>
          <w:sz w:val="24"/>
          <w:szCs w:val="24"/>
        </w:rPr>
        <w:t xml:space="preserve"> </w:t>
      </w:r>
      <w:proofErr w:type="spellStart"/>
      <w:r w:rsidRPr="00173344">
        <w:rPr>
          <w:sz w:val="24"/>
          <w:szCs w:val="24"/>
        </w:rPr>
        <w:t>Kingdom</w:t>
      </w:r>
      <w:proofErr w:type="spellEnd"/>
      <w:r w:rsidRPr="00173344">
        <w:rPr>
          <w:sz w:val="24"/>
          <w:szCs w:val="24"/>
        </w:rPr>
        <w:t xml:space="preserve"> </w:t>
      </w:r>
      <w:proofErr w:type="spellStart"/>
      <w:r w:rsidRPr="00173344">
        <w:rPr>
          <w:sz w:val="24"/>
          <w:szCs w:val="24"/>
        </w:rPr>
        <w:t>of</w:t>
      </w:r>
      <w:proofErr w:type="spellEnd"/>
      <w:r w:rsidRPr="00173344">
        <w:rPr>
          <w:sz w:val="24"/>
          <w:szCs w:val="24"/>
        </w:rPr>
        <w:t xml:space="preserve"> </w:t>
      </w:r>
      <w:proofErr w:type="spellStart"/>
      <w:r w:rsidRPr="00173344">
        <w:rPr>
          <w:sz w:val="24"/>
          <w:szCs w:val="24"/>
        </w:rPr>
        <w:t>Hungary</w:t>
      </w:r>
      <w:proofErr w:type="spellEnd"/>
      <w:r w:rsidRPr="00173344">
        <w:rPr>
          <w:sz w:val="24"/>
          <w:szCs w:val="24"/>
        </w:rPr>
        <w:t xml:space="preserve"> in 1880</w:t>
      </w:r>
      <w:r w:rsidR="00916FBB">
        <w:rPr>
          <w:sz w:val="24"/>
          <w:szCs w:val="24"/>
        </w:rPr>
        <w:t xml:space="preserve"> </w:t>
      </w:r>
      <w:r w:rsidR="00916FBB">
        <w:rPr>
          <w:sz w:val="24"/>
          <w:szCs w:val="24"/>
        </w:rPr>
        <w:softHyphen/>
      </w:r>
      <w:r w:rsidRPr="00173344">
        <w:rPr>
          <w:sz w:val="24"/>
          <w:szCs w:val="24"/>
        </w:rPr>
        <w:t xml:space="preserve">1920. </w:t>
      </w:r>
      <w:proofErr w:type="spellStart"/>
      <w:r w:rsidRPr="00173344">
        <w:rPr>
          <w:sz w:val="24"/>
          <w:szCs w:val="24"/>
        </w:rPr>
        <w:t>Case</w:t>
      </w:r>
      <w:proofErr w:type="spellEnd"/>
      <w:r w:rsidRPr="00173344">
        <w:rPr>
          <w:sz w:val="24"/>
          <w:szCs w:val="24"/>
        </w:rPr>
        <w:t xml:space="preserve"> study </w:t>
      </w:r>
      <w:proofErr w:type="spellStart"/>
      <w:r w:rsidRPr="00173344">
        <w:rPr>
          <w:sz w:val="24"/>
          <w:szCs w:val="24"/>
        </w:rPr>
        <w:t>of</w:t>
      </w:r>
      <w:proofErr w:type="spellEnd"/>
      <w:r w:rsidRPr="00173344">
        <w:rPr>
          <w:sz w:val="24"/>
          <w:szCs w:val="24"/>
        </w:rPr>
        <w:t xml:space="preserve"> a </w:t>
      </w:r>
      <w:proofErr w:type="spellStart"/>
      <w:r w:rsidRPr="00173344">
        <w:rPr>
          <w:sz w:val="24"/>
          <w:szCs w:val="24"/>
        </w:rPr>
        <w:t>peripheral</w:t>
      </w:r>
      <w:proofErr w:type="spellEnd"/>
      <w:r w:rsidRPr="00173344">
        <w:rPr>
          <w:sz w:val="24"/>
          <w:szCs w:val="24"/>
        </w:rPr>
        <w:t xml:space="preserve"> </w:t>
      </w:r>
      <w:proofErr w:type="spellStart"/>
      <w:r w:rsidRPr="00173344">
        <w:rPr>
          <w:sz w:val="24"/>
          <w:szCs w:val="24"/>
        </w:rPr>
        <w:t>nationalist</w:t>
      </w:r>
      <w:proofErr w:type="spellEnd"/>
      <w:r w:rsidRPr="00173344">
        <w:rPr>
          <w:sz w:val="24"/>
          <w:szCs w:val="24"/>
        </w:rPr>
        <w:t xml:space="preserve"> </w:t>
      </w:r>
      <w:proofErr w:type="spellStart"/>
      <w:r w:rsidRPr="00173344">
        <w:rPr>
          <w:sz w:val="24"/>
          <w:szCs w:val="24"/>
        </w:rPr>
        <w:t>movement</w:t>
      </w:r>
      <w:proofErr w:type="spellEnd"/>
    </w:p>
    <w:p w:rsidR="00173344" w:rsidRPr="00173344" w:rsidRDefault="00173344" w:rsidP="00173344">
      <w:pPr>
        <w:pStyle w:val="Standard"/>
        <w:spacing w:after="0"/>
        <w:jc w:val="both"/>
        <w:rPr>
          <w:sz w:val="24"/>
          <w:szCs w:val="24"/>
        </w:rPr>
      </w:pPr>
      <w:r w:rsidRPr="00173344">
        <w:rPr>
          <w:sz w:val="24"/>
          <w:szCs w:val="24"/>
        </w:rPr>
        <w:t>Školiteľ/</w:t>
      </w:r>
      <w:proofErr w:type="spellStart"/>
      <w:r w:rsidRPr="00173344">
        <w:rPr>
          <w:sz w:val="24"/>
          <w:szCs w:val="24"/>
        </w:rPr>
        <w:t>supervisor</w:t>
      </w:r>
      <w:proofErr w:type="spellEnd"/>
      <w:r w:rsidRPr="0017334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173344">
        <w:rPr>
          <w:sz w:val="24"/>
          <w:szCs w:val="24"/>
        </w:rPr>
        <w:t>Ladislav Vörös</w:t>
      </w:r>
      <w:r>
        <w:rPr>
          <w:sz w:val="24"/>
          <w:szCs w:val="24"/>
        </w:rPr>
        <w:t>, PhD.</w:t>
      </w:r>
    </w:p>
    <w:p w:rsidR="00173344" w:rsidRPr="00173344" w:rsidRDefault="00173344" w:rsidP="00173344">
      <w:pPr>
        <w:pStyle w:val="Standard"/>
        <w:spacing w:after="0"/>
        <w:jc w:val="both"/>
        <w:rPr>
          <w:sz w:val="24"/>
          <w:szCs w:val="24"/>
        </w:rPr>
      </w:pPr>
    </w:p>
    <w:p w:rsidR="00173344" w:rsidRDefault="00173344" w:rsidP="00173344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Pr="00173344">
        <w:rPr>
          <w:sz w:val="24"/>
          <w:szCs w:val="24"/>
        </w:rPr>
        <w:t xml:space="preserve">Formy sociálnej </w:t>
      </w:r>
      <w:proofErr w:type="spellStart"/>
      <w:r w:rsidRPr="00173344">
        <w:rPr>
          <w:sz w:val="24"/>
          <w:szCs w:val="24"/>
        </w:rPr>
        <w:t>disciplinizácie</w:t>
      </w:r>
      <w:proofErr w:type="spellEnd"/>
      <w:r w:rsidRPr="00173344">
        <w:rPr>
          <w:sz w:val="24"/>
          <w:szCs w:val="24"/>
        </w:rPr>
        <w:t xml:space="preserve"> v teórii a praxi osvietenstva</w:t>
      </w:r>
      <w:r>
        <w:rPr>
          <w:sz w:val="24"/>
          <w:szCs w:val="24"/>
        </w:rPr>
        <w:t xml:space="preserve"> / </w:t>
      </w:r>
      <w:proofErr w:type="spellStart"/>
      <w:r w:rsidRPr="00173344">
        <w:rPr>
          <w:sz w:val="24"/>
          <w:szCs w:val="24"/>
        </w:rPr>
        <w:t>The</w:t>
      </w:r>
      <w:proofErr w:type="spellEnd"/>
      <w:r w:rsidRPr="00173344">
        <w:rPr>
          <w:sz w:val="24"/>
          <w:szCs w:val="24"/>
        </w:rPr>
        <w:t xml:space="preserve"> </w:t>
      </w:r>
      <w:proofErr w:type="spellStart"/>
      <w:r w:rsidRPr="00173344">
        <w:rPr>
          <w:sz w:val="24"/>
          <w:szCs w:val="24"/>
        </w:rPr>
        <w:t>Forms</w:t>
      </w:r>
      <w:proofErr w:type="spellEnd"/>
      <w:r w:rsidRPr="00173344">
        <w:rPr>
          <w:sz w:val="24"/>
          <w:szCs w:val="24"/>
        </w:rPr>
        <w:t xml:space="preserve"> </w:t>
      </w:r>
      <w:proofErr w:type="spellStart"/>
      <w:r w:rsidRPr="00173344">
        <w:rPr>
          <w:sz w:val="24"/>
          <w:szCs w:val="24"/>
        </w:rPr>
        <w:t>of</w:t>
      </w:r>
      <w:proofErr w:type="spellEnd"/>
      <w:r w:rsidRPr="00173344">
        <w:rPr>
          <w:sz w:val="24"/>
          <w:szCs w:val="24"/>
        </w:rPr>
        <w:t xml:space="preserve"> </w:t>
      </w:r>
      <w:proofErr w:type="spellStart"/>
      <w:r w:rsidRPr="00173344">
        <w:rPr>
          <w:sz w:val="24"/>
          <w:szCs w:val="24"/>
        </w:rPr>
        <w:t>Social</w:t>
      </w:r>
      <w:proofErr w:type="spellEnd"/>
      <w:r w:rsidRPr="00173344">
        <w:rPr>
          <w:sz w:val="24"/>
          <w:szCs w:val="24"/>
        </w:rPr>
        <w:t xml:space="preserve"> </w:t>
      </w:r>
      <w:proofErr w:type="spellStart"/>
      <w:r w:rsidRPr="00173344">
        <w:rPr>
          <w:sz w:val="24"/>
          <w:szCs w:val="24"/>
        </w:rPr>
        <w:t>Disciplinization</w:t>
      </w:r>
      <w:proofErr w:type="spellEnd"/>
      <w:r w:rsidRPr="00173344">
        <w:rPr>
          <w:sz w:val="24"/>
          <w:szCs w:val="24"/>
        </w:rPr>
        <w:t xml:space="preserve"> in </w:t>
      </w:r>
      <w:proofErr w:type="spellStart"/>
      <w:r w:rsidRPr="00173344">
        <w:rPr>
          <w:sz w:val="24"/>
          <w:szCs w:val="24"/>
        </w:rPr>
        <w:t>the</w:t>
      </w:r>
      <w:proofErr w:type="spellEnd"/>
      <w:r w:rsidRPr="00173344">
        <w:rPr>
          <w:sz w:val="24"/>
          <w:szCs w:val="24"/>
        </w:rPr>
        <w:t xml:space="preserve"> </w:t>
      </w:r>
      <w:proofErr w:type="spellStart"/>
      <w:r w:rsidRPr="00173344">
        <w:rPr>
          <w:sz w:val="24"/>
          <w:szCs w:val="24"/>
        </w:rPr>
        <w:t>Theory</w:t>
      </w:r>
      <w:proofErr w:type="spellEnd"/>
      <w:r w:rsidRPr="00173344">
        <w:rPr>
          <w:sz w:val="24"/>
          <w:szCs w:val="24"/>
        </w:rPr>
        <w:t xml:space="preserve"> and </w:t>
      </w:r>
      <w:proofErr w:type="spellStart"/>
      <w:r w:rsidRPr="00173344">
        <w:rPr>
          <w:sz w:val="24"/>
          <w:szCs w:val="24"/>
        </w:rPr>
        <w:t>Praxis</w:t>
      </w:r>
      <w:proofErr w:type="spellEnd"/>
      <w:r w:rsidRPr="00173344">
        <w:rPr>
          <w:sz w:val="24"/>
          <w:szCs w:val="24"/>
        </w:rPr>
        <w:t xml:space="preserve"> </w:t>
      </w:r>
      <w:proofErr w:type="spellStart"/>
      <w:r w:rsidRPr="00173344">
        <w:rPr>
          <w:sz w:val="24"/>
          <w:szCs w:val="24"/>
        </w:rPr>
        <w:t>of</w:t>
      </w:r>
      <w:proofErr w:type="spellEnd"/>
      <w:r w:rsidRPr="00173344">
        <w:rPr>
          <w:sz w:val="24"/>
          <w:szCs w:val="24"/>
        </w:rPr>
        <w:t xml:space="preserve"> </w:t>
      </w:r>
      <w:proofErr w:type="spellStart"/>
      <w:r w:rsidRPr="00173344">
        <w:rPr>
          <w:sz w:val="24"/>
          <w:szCs w:val="24"/>
        </w:rPr>
        <w:t>the</w:t>
      </w:r>
      <w:proofErr w:type="spellEnd"/>
      <w:r w:rsidRPr="00173344">
        <w:rPr>
          <w:sz w:val="24"/>
          <w:szCs w:val="24"/>
        </w:rPr>
        <w:t xml:space="preserve"> </w:t>
      </w:r>
      <w:proofErr w:type="spellStart"/>
      <w:r w:rsidRPr="00173344">
        <w:rPr>
          <w:sz w:val="24"/>
          <w:szCs w:val="24"/>
        </w:rPr>
        <w:t>Enlightenment</w:t>
      </w:r>
      <w:proofErr w:type="spellEnd"/>
    </w:p>
    <w:p w:rsidR="00173344" w:rsidRPr="00173344" w:rsidRDefault="00173344" w:rsidP="00173344">
      <w:pPr>
        <w:pStyle w:val="Standard"/>
        <w:spacing w:after="0"/>
        <w:jc w:val="both"/>
        <w:rPr>
          <w:sz w:val="24"/>
          <w:szCs w:val="24"/>
        </w:rPr>
      </w:pPr>
      <w:r w:rsidRPr="00173344">
        <w:rPr>
          <w:sz w:val="24"/>
          <w:szCs w:val="24"/>
        </w:rPr>
        <w:t>Školiteľka/</w:t>
      </w:r>
      <w:proofErr w:type="spellStart"/>
      <w:r w:rsidRPr="00173344">
        <w:rPr>
          <w:sz w:val="24"/>
          <w:szCs w:val="24"/>
        </w:rPr>
        <w:t>supervisor</w:t>
      </w:r>
      <w:proofErr w:type="spellEnd"/>
      <w:r w:rsidRPr="0017334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Pr="00173344">
        <w:rPr>
          <w:sz w:val="24"/>
          <w:szCs w:val="24"/>
        </w:rPr>
        <w:t>Ingrid</w:t>
      </w:r>
      <w:proofErr w:type="spellEnd"/>
      <w:r w:rsidRPr="00173344">
        <w:rPr>
          <w:sz w:val="24"/>
          <w:szCs w:val="24"/>
        </w:rPr>
        <w:t xml:space="preserve"> </w:t>
      </w:r>
      <w:proofErr w:type="spellStart"/>
      <w:r w:rsidRPr="00173344">
        <w:rPr>
          <w:sz w:val="24"/>
          <w:szCs w:val="24"/>
        </w:rPr>
        <w:t>Kušniráková</w:t>
      </w:r>
      <w:proofErr w:type="spellEnd"/>
      <w:r w:rsidRPr="00173344">
        <w:rPr>
          <w:sz w:val="24"/>
          <w:szCs w:val="24"/>
        </w:rPr>
        <w:t>, PhD.</w:t>
      </w:r>
    </w:p>
    <w:p w:rsidR="00173344" w:rsidRPr="00173344" w:rsidRDefault="00173344" w:rsidP="00173344">
      <w:pPr>
        <w:pStyle w:val="Standard"/>
        <w:spacing w:after="0"/>
        <w:jc w:val="both"/>
        <w:rPr>
          <w:sz w:val="24"/>
          <w:szCs w:val="24"/>
        </w:rPr>
      </w:pPr>
    </w:p>
    <w:p w:rsidR="00173344" w:rsidRDefault="00173344" w:rsidP="00173344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Pr="00173344">
        <w:rPr>
          <w:sz w:val="24"/>
          <w:szCs w:val="24"/>
        </w:rPr>
        <w:t>Židovskí farmaceuti na Slovensku (1939</w:t>
      </w:r>
      <w:r w:rsidR="00916FBB">
        <w:rPr>
          <w:sz w:val="24"/>
          <w:szCs w:val="24"/>
        </w:rPr>
        <w:t xml:space="preserve"> </w:t>
      </w:r>
      <w:r w:rsidR="00916FBB">
        <w:rPr>
          <w:sz w:val="24"/>
          <w:szCs w:val="24"/>
        </w:rPr>
        <w:softHyphen/>
      </w:r>
      <w:r w:rsidRPr="00173344">
        <w:rPr>
          <w:sz w:val="24"/>
          <w:szCs w:val="24"/>
        </w:rPr>
        <w:t>1945)</w:t>
      </w:r>
      <w:r>
        <w:rPr>
          <w:sz w:val="24"/>
          <w:szCs w:val="24"/>
        </w:rPr>
        <w:t xml:space="preserve"> / </w:t>
      </w:r>
      <w:proofErr w:type="spellStart"/>
      <w:r w:rsidRPr="00173344">
        <w:rPr>
          <w:sz w:val="24"/>
          <w:szCs w:val="24"/>
        </w:rPr>
        <w:t>Jewish</w:t>
      </w:r>
      <w:proofErr w:type="spellEnd"/>
      <w:r w:rsidRPr="00173344">
        <w:rPr>
          <w:sz w:val="24"/>
          <w:szCs w:val="24"/>
        </w:rPr>
        <w:t xml:space="preserve"> </w:t>
      </w:r>
      <w:proofErr w:type="spellStart"/>
      <w:r w:rsidRPr="00173344">
        <w:rPr>
          <w:sz w:val="24"/>
          <w:szCs w:val="24"/>
        </w:rPr>
        <w:t>Pharmacists</w:t>
      </w:r>
      <w:proofErr w:type="spellEnd"/>
      <w:r w:rsidRPr="00173344">
        <w:rPr>
          <w:sz w:val="24"/>
          <w:szCs w:val="24"/>
        </w:rPr>
        <w:t xml:space="preserve"> in Slovakia (1939</w:t>
      </w:r>
      <w:r w:rsidR="00916FBB">
        <w:rPr>
          <w:sz w:val="24"/>
          <w:szCs w:val="24"/>
        </w:rPr>
        <w:t xml:space="preserve"> </w:t>
      </w:r>
      <w:r w:rsidR="00916FBB">
        <w:rPr>
          <w:sz w:val="24"/>
          <w:szCs w:val="24"/>
        </w:rPr>
        <w:softHyphen/>
      </w:r>
      <w:r w:rsidRPr="00173344">
        <w:rPr>
          <w:sz w:val="24"/>
          <w:szCs w:val="24"/>
        </w:rPr>
        <w:t>1945)</w:t>
      </w:r>
    </w:p>
    <w:p w:rsidR="00173344" w:rsidRPr="00173344" w:rsidRDefault="00173344" w:rsidP="00173344">
      <w:pPr>
        <w:pStyle w:val="Standard"/>
        <w:spacing w:after="0"/>
        <w:jc w:val="both"/>
        <w:rPr>
          <w:sz w:val="24"/>
          <w:szCs w:val="24"/>
        </w:rPr>
      </w:pPr>
      <w:r w:rsidRPr="00173344">
        <w:rPr>
          <w:sz w:val="24"/>
          <w:szCs w:val="24"/>
        </w:rPr>
        <w:t>Školiteľ/</w:t>
      </w:r>
      <w:proofErr w:type="spellStart"/>
      <w:r w:rsidRPr="00173344">
        <w:rPr>
          <w:sz w:val="24"/>
          <w:szCs w:val="24"/>
        </w:rPr>
        <w:t>supervisor</w:t>
      </w:r>
      <w:proofErr w:type="spellEnd"/>
      <w:r w:rsidRPr="0017334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173344">
        <w:rPr>
          <w:sz w:val="24"/>
          <w:szCs w:val="24"/>
        </w:rPr>
        <w:t xml:space="preserve">Ján </w:t>
      </w:r>
      <w:proofErr w:type="spellStart"/>
      <w:r w:rsidRPr="00173344">
        <w:rPr>
          <w:sz w:val="24"/>
          <w:szCs w:val="24"/>
        </w:rPr>
        <w:t>Hlavinka</w:t>
      </w:r>
      <w:proofErr w:type="spellEnd"/>
      <w:r>
        <w:rPr>
          <w:sz w:val="24"/>
          <w:szCs w:val="24"/>
        </w:rPr>
        <w:t>, PhD.</w:t>
      </w:r>
    </w:p>
    <w:p w:rsidR="00173344" w:rsidRDefault="00173344" w:rsidP="00173344">
      <w:pPr>
        <w:pStyle w:val="Standard"/>
        <w:spacing w:after="0"/>
        <w:jc w:val="both"/>
        <w:rPr>
          <w:sz w:val="24"/>
          <w:szCs w:val="24"/>
        </w:rPr>
      </w:pPr>
    </w:p>
    <w:p w:rsidR="00430292" w:rsidRDefault="00430292" w:rsidP="00430292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Školská správa a školské reformy v medzivojnovom období na Slovensku /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administration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reforms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interwar</w:t>
      </w:r>
      <w:proofErr w:type="spellEnd"/>
      <w:r>
        <w:rPr>
          <w:sz w:val="24"/>
          <w:szCs w:val="24"/>
        </w:rPr>
        <w:t xml:space="preserve"> Slovakia</w:t>
      </w:r>
    </w:p>
    <w:p w:rsidR="00430292" w:rsidRDefault="00430292" w:rsidP="00430292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Školiteľka/</w:t>
      </w:r>
      <w:proofErr w:type="spellStart"/>
      <w:r>
        <w:rPr>
          <w:sz w:val="24"/>
          <w:szCs w:val="24"/>
        </w:rPr>
        <w:t>supervisor</w:t>
      </w:r>
      <w:proofErr w:type="spellEnd"/>
      <w:r>
        <w:rPr>
          <w:sz w:val="24"/>
          <w:szCs w:val="24"/>
        </w:rPr>
        <w:t xml:space="preserve">: PhDr. Ľubica </w:t>
      </w:r>
      <w:proofErr w:type="spellStart"/>
      <w:r>
        <w:rPr>
          <w:sz w:val="24"/>
          <w:szCs w:val="24"/>
        </w:rPr>
        <w:t>Kázmerová</w:t>
      </w:r>
      <w:proofErr w:type="spellEnd"/>
      <w:r>
        <w:rPr>
          <w:sz w:val="24"/>
          <w:szCs w:val="24"/>
        </w:rPr>
        <w:t>, CSc.</w:t>
      </w:r>
    </w:p>
    <w:p w:rsidR="00430292" w:rsidRPr="00173344" w:rsidRDefault="00430292" w:rsidP="00173344">
      <w:pPr>
        <w:pStyle w:val="Standard"/>
        <w:spacing w:after="0"/>
        <w:jc w:val="both"/>
        <w:rPr>
          <w:sz w:val="24"/>
          <w:szCs w:val="24"/>
        </w:rPr>
      </w:pPr>
    </w:p>
    <w:p w:rsidR="00173344" w:rsidRPr="00173344" w:rsidRDefault="00173344" w:rsidP="00173344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30292">
        <w:rPr>
          <w:sz w:val="24"/>
          <w:szCs w:val="24"/>
        </w:rPr>
        <w:t>2</w:t>
      </w:r>
      <w:r>
        <w:rPr>
          <w:sz w:val="24"/>
          <w:szCs w:val="24"/>
        </w:rPr>
        <w:t xml:space="preserve">) </w:t>
      </w:r>
      <w:r w:rsidRPr="00173344">
        <w:rPr>
          <w:sz w:val="24"/>
          <w:szCs w:val="24"/>
        </w:rPr>
        <w:t>Ekonomicko-politický vývoj na Slovensku v rokoch 1990</w:t>
      </w:r>
      <w:r w:rsidR="00916FBB">
        <w:rPr>
          <w:sz w:val="24"/>
          <w:szCs w:val="24"/>
        </w:rPr>
        <w:t xml:space="preserve"> </w:t>
      </w:r>
      <w:r w:rsidR="00916FBB">
        <w:rPr>
          <w:sz w:val="24"/>
          <w:szCs w:val="24"/>
        </w:rPr>
        <w:softHyphen/>
      </w:r>
      <w:r w:rsidRPr="00173344">
        <w:rPr>
          <w:sz w:val="24"/>
          <w:szCs w:val="24"/>
        </w:rPr>
        <w:t xml:space="preserve">1992 </w:t>
      </w:r>
      <w:r>
        <w:rPr>
          <w:sz w:val="24"/>
          <w:szCs w:val="24"/>
        </w:rPr>
        <w:t xml:space="preserve">/ </w:t>
      </w:r>
      <w:r w:rsidRPr="00173344">
        <w:rPr>
          <w:sz w:val="24"/>
          <w:szCs w:val="24"/>
        </w:rPr>
        <w:t xml:space="preserve">Slovak </w:t>
      </w:r>
      <w:proofErr w:type="spellStart"/>
      <w:r w:rsidRPr="00173344">
        <w:rPr>
          <w:sz w:val="24"/>
          <w:szCs w:val="24"/>
        </w:rPr>
        <w:t>economic</w:t>
      </w:r>
      <w:proofErr w:type="spellEnd"/>
      <w:r w:rsidRPr="00173344">
        <w:rPr>
          <w:sz w:val="24"/>
          <w:szCs w:val="24"/>
        </w:rPr>
        <w:t xml:space="preserve"> and </w:t>
      </w:r>
      <w:proofErr w:type="spellStart"/>
      <w:r w:rsidRPr="00173344">
        <w:rPr>
          <w:sz w:val="24"/>
          <w:szCs w:val="24"/>
        </w:rPr>
        <w:t>political</w:t>
      </w:r>
      <w:proofErr w:type="spellEnd"/>
      <w:r w:rsidRPr="00173344">
        <w:rPr>
          <w:sz w:val="24"/>
          <w:szCs w:val="24"/>
        </w:rPr>
        <w:t xml:space="preserve"> </w:t>
      </w:r>
      <w:proofErr w:type="spellStart"/>
      <w:r w:rsidRPr="00173344">
        <w:rPr>
          <w:sz w:val="24"/>
          <w:szCs w:val="24"/>
        </w:rPr>
        <w:t>development</w:t>
      </w:r>
      <w:proofErr w:type="spellEnd"/>
      <w:r w:rsidRPr="00173344">
        <w:rPr>
          <w:sz w:val="24"/>
          <w:szCs w:val="24"/>
        </w:rPr>
        <w:t xml:space="preserve"> in </w:t>
      </w:r>
      <w:proofErr w:type="spellStart"/>
      <w:r w:rsidRPr="00173344">
        <w:rPr>
          <w:sz w:val="24"/>
          <w:szCs w:val="24"/>
        </w:rPr>
        <w:t>the</w:t>
      </w:r>
      <w:proofErr w:type="spellEnd"/>
      <w:r w:rsidRPr="00173344">
        <w:rPr>
          <w:sz w:val="24"/>
          <w:szCs w:val="24"/>
        </w:rPr>
        <w:t xml:space="preserve"> </w:t>
      </w:r>
      <w:proofErr w:type="spellStart"/>
      <w:r w:rsidRPr="00173344">
        <w:rPr>
          <w:sz w:val="24"/>
          <w:szCs w:val="24"/>
        </w:rPr>
        <w:t>years</w:t>
      </w:r>
      <w:proofErr w:type="spellEnd"/>
      <w:r w:rsidRPr="00173344">
        <w:rPr>
          <w:sz w:val="24"/>
          <w:szCs w:val="24"/>
        </w:rPr>
        <w:t xml:space="preserve"> 1990</w:t>
      </w:r>
      <w:r w:rsidR="00916FBB">
        <w:rPr>
          <w:sz w:val="24"/>
          <w:szCs w:val="24"/>
        </w:rPr>
        <w:t xml:space="preserve"> </w:t>
      </w:r>
      <w:r w:rsidR="00916FBB">
        <w:rPr>
          <w:sz w:val="24"/>
          <w:szCs w:val="24"/>
        </w:rPr>
        <w:softHyphen/>
      </w:r>
      <w:r w:rsidRPr="00173344">
        <w:rPr>
          <w:sz w:val="24"/>
          <w:szCs w:val="24"/>
        </w:rPr>
        <w:t xml:space="preserve">1992 </w:t>
      </w:r>
    </w:p>
    <w:p w:rsidR="00173344" w:rsidRPr="00173344" w:rsidRDefault="00173344" w:rsidP="00173344">
      <w:pPr>
        <w:pStyle w:val="Standard"/>
        <w:spacing w:after="0"/>
        <w:jc w:val="both"/>
        <w:rPr>
          <w:sz w:val="24"/>
          <w:szCs w:val="24"/>
        </w:rPr>
      </w:pPr>
      <w:r w:rsidRPr="00173344">
        <w:rPr>
          <w:sz w:val="24"/>
          <w:szCs w:val="24"/>
        </w:rPr>
        <w:t>Školiteľ/</w:t>
      </w:r>
      <w:proofErr w:type="spellStart"/>
      <w:r w:rsidRPr="00173344">
        <w:rPr>
          <w:sz w:val="24"/>
          <w:szCs w:val="24"/>
        </w:rPr>
        <w:t>supervisor</w:t>
      </w:r>
      <w:proofErr w:type="spellEnd"/>
      <w:r w:rsidRPr="0017334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PhDr. </w:t>
      </w:r>
      <w:r w:rsidRPr="00173344">
        <w:rPr>
          <w:sz w:val="24"/>
          <w:szCs w:val="24"/>
        </w:rPr>
        <w:t xml:space="preserve">Miroslav </w:t>
      </w:r>
      <w:proofErr w:type="spellStart"/>
      <w:r w:rsidRPr="00173344">
        <w:rPr>
          <w:sz w:val="24"/>
          <w:szCs w:val="24"/>
        </w:rPr>
        <w:t>Londák</w:t>
      </w:r>
      <w:proofErr w:type="spellEnd"/>
      <w:r>
        <w:rPr>
          <w:sz w:val="24"/>
          <w:szCs w:val="24"/>
        </w:rPr>
        <w:t>, DrSc.</w:t>
      </w:r>
    </w:p>
    <w:p w:rsidR="00173344" w:rsidRPr="00173344" w:rsidRDefault="00173344" w:rsidP="00173344">
      <w:pPr>
        <w:pStyle w:val="Standard"/>
        <w:spacing w:after="0"/>
        <w:jc w:val="both"/>
        <w:rPr>
          <w:sz w:val="24"/>
          <w:szCs w:val="24"/>
        </w:rPr>
      </w:pPr>
    </w:p>
    <w:p w:rsidR="00173344" w:rsidRPr="00173344" w:rsidRDefault="00173344" w:rsidP="00173344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30292">
        <w:rPr>
          <w:sz w:val="24"/>
          <w:szCs w:val="24"/>
        </w:rPr>
        <w:t>3</w:t>
      </w:r>
      <w:r>
        <w:rPr>
          <w:sz w:val="24"/>
          <w:szCs w:val="24"/>
        </w:rPr>
        <w:t xml:space="preserve">) </w:t>
      </w:r>
      <w:r w:rsidRPr="00173344">
        <w:rPr>
          <w:sz w:val="24"/>
          <w:szCs w:val="24"/>
        </w:rPr>
        <w:t>Deti a mládež ako súčasť sociálnej starostlivosti Slovenskej republiky 1939</w:t>
      </w:r>
      <w:r w:rsidR="00916FBB">
        <w:rPr>
          <w:sz w:val="24"/>
          <w:szCs w:val="24"/>
        </w:rPr>
        <w:t xml:space="preserve"> </w:t>
      </w:r>
      <w:r w:rsidR="00916FBB">
        <w:rPr>
          <w:sz w:val="24"/>
          <w:szCs w:val="24"/>
        </w:rPr>
        <w:softHyphen/>
      </w:r>
      <w:r w:rsidRPr="00173344">
        <w:rPr>
          <w:sz w:val="24"/>
          <w:szCs w:val="24"/>
        </w:rPr>
        <w:t>1945</w:t>
      </w:r>
      <w:r>
        <w:rPr>
          <w:sz w:val="24"/>
          <w:szCs w:val="24"/>
        </w:rPr>
        <w:t xml:space="preserve"> / </w:t>
      </w:r>
      <w:proofErr w:type="spellStart"/>
      <w:r w:rsidRPr="00173344">
        <w:rPr>
          <w:sz w:val="24"/>
          <w:szCs w:val="24"/>
        </w:rPr>
        <w:t>Children</w:t>
      </w:r>
      <w:proofErr w:type="spellEnd"/>
      <w:r w:rsidRPr="00173344">
        <w:rPr>
          <w:sz w:val="24"/>
          <w:szCs w:val="24"/>
        </w:rPr>
        <w:t xml:space="preserve"> and </w:t>
      </w:r>
      <w:proofErr w:type="spellStart"/>
      <w:r w:rsidRPr="00173344">
        <w:rPr>
          <w:sz w:val="24"/>
          <w:szCs w:val="24"/>
        </w:rPr>
        <w:t>youth</w:t>
      </w:r>
      <w:proofErr w:type="spellEnd"/>
      <w:r w:rsidRPr="00173344">
        <w:rPr>
          <w:sz w:val="24"/>
          <w:szCs w:val="24"/>
        </w:rPr>
        <w:t xml:space="preserve"> </w:t>
      </w:r>
      <w:proofErr w:type="spellStart"/>
      <w:r w:rsidRPr="00173344">
        <w:rPr>
          <w:sz w:val="24"/>
          <w:szCs w:val="24"/>
        </w:rPr>
        <w:t>as</w:t>
      </w:r>
      <w:proofErr w:type="spellEnd"/>
      <w:r w:rsidRPr="00173344">
        <w:rPr>
          <w:sz w:val="24"/>
          <w:szCs w:val="24"/>
        </w:rPr>
        <w:t xml:space="preserve"> a part </w:t>
      </w:r>
      <w:proofErr w:type="spellStart"/>
      <w:r w:rsidRPr="00173344">
        <w:rPr>
          <w:sz w:val="24"/>
          <w:szCs w:val="24"/>
        </w:rPr>
        <w:t>of</w:t>
      </w:r>
      <w:proofErr w:type="spellEnd"/>
      <w:r w:rsidRPr="00173344">
        <w:rPr>
          <w:sz w:val="24"/>
          <w:szCs w:val="24"/>
        </w:rPr>
        <w:t xml:space="preserve"> </w:t>
      </w:r>
      <w:proofErr w:type="spellStart"/>
      <w:r w:rsidRPr="00173344">
        <w:rPr>
          <w:sz w:val="24"/>
          <w:szCs w:val="24"/>
        </w:rPr>
        <w:t>the</w:t>
      </w:r>
      <w:proofErr w:type="spellEnd"/>
      <w:r w:rsidRPr="00173344">
        <w:rPr>
          <w:sz w:val="24"/>
          <w:szCs w:val="24"/>
        </w:rPr>
        <w:t xml:space="preserve"> </w:t>
      </w:r>
      <w:proofErr w:type="spellStart"/>
      <w:r w:rsidRPr="00173344">
        <w:rPr>
          <w:sz w:val="24"/>
          <w:szCs w:val="24"/>
        </w:rPr>
        <w:t>social</w:t>
      </w:r>
      <w:proofErr w:type="spellEnd"/>
      <w:r w:rsidRPr="00173344">
        <w:rPr>
          <w:sz w:val="24"/>
          <w:szCs w:val="24"/>
        </w:rPr>
        <w:t xml:space="preserve"> </w:t>
      </w:r>
      <w:proofErr w:type="spellStart"/>
      <w:r w:rsidRPr="00173344">
        <w:rPr>
          <w:sz w:val="24"/>
          <w:szCs w:val="24"/>
        </w:rPr>
        <w:t>welfare</w:t>
      </w:r>
      <w:proofErr w:type="spellEnd"/>
      <w:r w:rsidRPr="00173344">
        <w:rPr>
          <w:sz w:val="24"/>
          <w:szCs w:val="24"/>
        </w:rPr>
        <w:t xml:space="preserve"> in </w:t>
      </w:r>
      <w:proofErr w:type="spellStart"/>
      <w:r w:rsidRPr="00173344">
        <w:rPr>
          <w:sz w:val="24"/>
          <w:szCs w:val="24"/>
        </w:rPr>
        <w:t>the</w:t>
      </w:r>
      <w:proofErr w:type="spellEnd"/>
      <w:r w:rsidRPr="00173344">
        <w:rPr>
          <w:sz w:val="24"/>
          <w:szCs w:val="24"/>
        </w:rPr>
        <w:t xml:space="preserve"> Slovak </w:t>
      </w:r>
      <w:proofErr w:type="spellStart"/>
      <w:r w:rsidRPr="00173344">
        <w:rPr>
          <w:sz w:val="24"/>
          <w:szCs w:val="24"/>
        </w:rPr>
        <w:t>Republic</w:t>
      </w:r>
      <w:proofErr w:type="spellEnd"/>
      <w:r w:rsidRPr="00173344">
        <w:rPr>
          <w:sz w:val="24"/>
          <w:szCs w:val="24"/>
        </w:rPr>
        <w:t xml:space="preserve"> 1939</w:t>
      </w:r>
      <w:r w:rsidR="00916FBB">
        <w:rPr>
          <w:sz w:val="24"/>
          <w:szCs w:val="24"/>
        </w:rPr>
        <w:t xml:space="preserve"> </w:t>
      </w:r>
      <w:r w:rsidR="00916FBB">
        <w:rPr>
          <w:sz w:val="24"/>
          <w:szCs w:val="24"/>
        </w:rPr>
        <w:softHyphen/>
      </w:r>
      <w:r w:rsidRPr="00173344">
        <w:rPr>
          <w:sz w:val="24"/>
          <w:szCs w:val="24"/>
        </w:rPr>
        <w:t xml:space="preserve">1945 </w:t>
      </w:r>
    </w:p>
    <w:p w:rsidR="00430292" w:rsidRPr="00173344" w:rsidRDefault="00430292" w:rsidP="00430292">
      <w:pPr>
        <w:pStyle w:val="Standard"/>
        <w:spacing w:after="0"/>
        <w:jc w:val="both"/>
        <w:rPr>
          <w:sz w:val="24"/>
          <w:szCs w:val="24"/>
        </w:rPr>
      </w:pPr>
      <w:r w:rsidRPr="00173344">
        <w:rPr>
          <w:sz w:val="24"/>
          <w:szCs w:val="24"/>
        </w:rPr>
        <w:t>Školiteľ/</w:t>
      </w:r>
      <w:proofErr w:type="spellStart"/>
      <w:r w:rsidRPr="00173344">
        <w:rPr>
          <w:sz w:val="24"/>
          <w:szCs w:val="24"/>
        </w:rPr>
        <w:t>supervisor</w:t>
      </w:r>
      <w:proofErr w:type="spellEnd"/>
      <w:r w:rsidRPr="00173344">
        <w:rPr>
          <w:sz w:val="24"/>
          <w:szCs w:val="24"/>
        </w:rPr>
        <w:t>:</w:t>
      </w:r>
      <w:r w:rsidRPr="004302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PhDr. </w:t>
      </w:r>
      <w:r w:rsidRPr="00173344">
        <w:rPr>
          <w:sz w:val="24"/>
          <w:szCs w:val="24"/>
        </w:rPr>
        <w:t>Miroslav Sabol</w:t>
      </w:r>
      <w:r>
        <w:rPr>
          <w:sz w:val="24"/>
          <w:szCs w:val="24"/>
        </w:rPr>
        <w:t>, PhD.</w:t>
      </w:r>
    </w:p>
    <w:p w:rsidR="00173344" w:rsidRPr="00173344" w:rsidRDefault="00173344" w:rsidP="00173344">
      <w:pPr>
        <w:pStyle w:val="Standard"/>
        <w:spacing w:after="0"/>
        <w:jc w:val="both"/>
        <w:rPr>
          <w:sz w:val="24"/>
          <w:szCs w:val="24"/>
        </w:rPr>
      </w:pPr>
    </w:p>
    <w:p w:rsidR="00173344" w:rsidRPr="00173344" w:rsidRDefault="00430292" w:rsidP="00173344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14) </w:t>
      </w:r>
      <w:r w:rsidR="00173344" w:rsidRPr="00173344">
        <w:rPr>
          <w:sz w:val="24"/>
          <w:szCs w:val="24"/>
        </w:rPr>
        <w:t>Hospodárske vzťahy Slovenskej republiky a Protektorátu Čechy a Morava v rokoch 1939</w:t>
      </w:r>
      <w:r w:rsidR="00916FBB">
        <w:rPr>
          <w:sz w:val="24"/>
          <w:szCs w:val="24"/>
        </w:rPr>
        <w:t xml:space="preserve"> </w:t>
      </w:r>
      <w:r w:rsidR="00916FBB">
        <w:rPr>
          <w:sz w:val="24"/>
          <w:szCs w:val="24"/>
        </w:rPr>
        <w:softHyphen/>
      </w:r>
      <w:r w:rsidR="00173344" w:rsidRPr="00173344">
        <w:rPr>
          <w:sz w:val="24"/>
          <w:szCs w:val="24"/>
        </w:rPr>
        <w:t>1945</w:t>
      </w:r>
      <w:r>
        <w:rPr>
          <w:sz w:val="24"/>
          <w:szCs w:val="24"/>
        </w:rPr>
        <w:t xml:space="preserve"> / </w:t>
      </w:r>
      <w:proofErr w:type="spellStart"/>
      <w:r w:rsidR="00173344" w:rsidRPr="00173344">
        <w:rPr>
          <w:sz w:val="24"/>
          <w:szCs w:val="24"/>
        </w:rPr>
        <w:t>Economic</w:t>
      </w:r>
      <w:proofErr w:type="spellEnd"/>
      <w:r w:rsidR="00173344" w:rsidRPr="00173344">
        <w:rPr>
          <w:sz w:val="24"/>
          <w:szCs w:val="24"/>
        </w:rPr>
        <w:t xml:space="preserve"> </w:t>
      </w:r>
      <w:proofErr w:type="spellStart"/>
      <w:r w:rsidR="00173344" w:rsidRPr="00173344">
        <w:rPr>
          <w:sz w:val="24"/>
          <w:szCs w:val="24"/>
        </w:rPr>
        <w:t>relations</w:t>
      </w:r>
      <w:proofErr w:type="spellEnd"/>
      <w:r w:rsidR="00173344" w:rsidRPr="00173344">
        <w:rPr>
          <w:sz w:val="24"/>
          <w:szCs w:val="24"/>
        </w:rPr>
        <w:t xml:space="preserve"> </w:t>
      </w:r>
      <w:proofErr w:type="spellStart"/>
      <w:r w:rsidR="00173344" w:rsidRPr="00173344">
        <w:rPr>
          <w:sz w:val="24"/>
          <w:szCs w:val="24"/>
        </w:rPr>
        <w:t>between</w:t>
      </w:r>
      <w:proofErr w:type="spellEnd"/>
      <w:r w:rsidR="00173344" w:rsidRPr="00173344">
        <w:rPr>
          <w:sz w:val="24"/>
          <w:szCs w:val="24"/>
        </w:rPr>
        <w:t xml:space="preserve"> Slovak </w:t>
      </w:r>
      <w:proofErr w:type="spellStart"/>
      <w:r w:rsidR="00173344" w:rsidRPr="00173344">
        <w:rPr>
          <w:sz w:val="24"/>
          <w:szCs w:val="24"/>
        </w:rPr>
        <w:t>Republic</w:t>
      </w:r>
      <w:proofErr w:type="spellEnd"/>
      <w:r w:rsidR="00173344" w:rsidRPr="00173344">
        <w:rPr>
          <w:sz w:val="24"/>
          <w:szCs w:val="24"/>
        </w:rPr>
        <w:t xml:space="preserve"> and </w:t>
      </w:r>
      <w:proofErr w:type="spellStart"/>
      <w:r w:rsidR="00173344" w:rsidRPr="00173344">
        <w:rPr>
          <w:sz w:val="24"/>
          <w:szCs w:val="24"/>
        </w:rPr>
        <w:t>Protectorate</w:t>
      </w:r>
      <w:proofErr w:type="spellEnd"/>
      <w:r w:rsidR="00173344" w:rsidRPr="00173344">
        <w:rPr>
          <w:sz w:val="24"/>
          <w:szCs w:val="24"/>
        </w:rPr>
        <w:t xml:space="preserve"> </w:t>
      </w:r>
      <w:proofErr w:type="spellStart"/>
      <w:r w:rsidR="00173344" w:rsidRPr="00173344">
        <w:rPr>
          <w:sz w:val="24"/>
          <w:szCs w:val="24"/>
        </w:rPr>
        <w:t>of</w:t>
      </w:r>
      <w:proofErr w:type="spellEnd"/>
      <w:r w:rsidR="00173344" w:rsidRPr="00173344">
        <w:rPr>
          <w:sz w:val="24"/>
          <w:szCs w:val="24"/>
        </w:rPr>
        <w:t xml:space="preserve"> </w:t>
      </w:r>
      <w:proofErr w:type="spellStart"/>
      <w:r w:rsidR="00173344" w:rsidRPr="00173344">
        <w:rPr>
          <w:sz w:val="24"/>
          <w:szCs w:val="24"/>
        </w:rPr>
        <w:t>Bohemia</w:t>
      </w:r>
      <w:proofErr w:type="spellEnd"/>
      <w:r w:rsidR="00173344" w:rsidRPr="00173344">
        <w:rPr>
          <w:sz w:val="24"/>
          <w:szCs w:val="24"/>
        </w:rPr>
        <w:t xml:space="preserve"> and </w:t>
      </w:r>
      <w:proofErr w:type="spellStart"/>
      <w:r w:rsidR="00173344" w:rsidRPr="00173344">
        <w:rPr>
          <w:sz w:val="24"/>
          <w:szCs w:val="24"/>
        </w:rPr>
        <w:t>Moravia</w:t>
      </w:r>
      <w:proofErr w:type="spellEnd"/>
      <w:r w:rsidR="00173344" w:rsidRPr="00173344">
        <w:rPr>
          <w:sz w:val="24"/>
          <w:szCs w:val="24"/>
        </w:rPr>
        <w:t xml:space="preserve"> in </w:t>
      </w:r>
      <w:proofErr w:type="spellStart"/>
      <w:r w:rsidR="00173344" w:rsidRPr="00173344">
        <w:rPr>
          <w:sz w:val="24"/>
          <w:szCs w:val="24"/>
        </w:rPr>
        <w:t>the</w:t>
      </w:r>
      <w:proofErr w:type="spellEnd"/>
      <w:r w:rsidR="00173344" w:rsidRPr="00173344">
        <w:rPr>
          <w:sz w:val="24"/>
          <w:szCs w:val="24"/>
        </w:rPr>
        <w:t xml:space="preserve"> </w:t>
      </w:r>
      <w:proofErr w:type="spellStart"/>
      <w:r w:rsidR="00173344" w:rsidRPr="00173344">
        <w:rPr>
          <w:sz w:val="24"/>
          <w:szCs w:val="24"/>
        </w:rPr>
        <w:t>years</w:t>
      </w:r>
      <w:proofErr w:type="spellEnd"/>
      <w:r w:rsidR="00173344" w:rsidRPr="00173344">
        <w:rPr>
          <w:sz w:val="24"/>
          <w:szCs w:val="24"/>
        </w:rPr>
        <w:t xml:space="preserve"> 1939</w:t>
      </w:r>
      <w:r w:rsidR="00916FBB">
        <w:rPr>
          <w:sz w:val="24"/>
          <w:szCs w:val="24"/>
        </w:rPr>
        <w:t xml:space="preserve"> </w:t>
      </w:r>
      <w:r w:rsidR="00916FBB">
        <w:rPr>
          <w:sz w:val="24"/>
          <w:szCs w:val="24"/>
        </w:rPr>
        <w:softHyphen/>
      </w:r>
      <w:r w:rsidR="00173344" w:rsidRPr="00173344">
        <w:rPr>
          <w:sz w:val="24"/>
          <w:szCs w:val="24"/>
        </w:rPr>
        <w:t>1945</w:t>
      </w:r>
    </w:p>
    <w:p w:rsidR="00430292" w:rsidRPr="00173344" w:rsidRDefault="00430292" w:rsidP="00430292">
      <w:pPr>
        <w:pStyle w:val="Standard"/>
        <w:spacing w:after="0"/>
        <w:jc w:val="both"/>
        <w:rPr>
          <w:sz w:val="24"/>
          <w:szCs w:val="24"/>
        </w:rPr>
      </w:pPr>
      <w:r w:rsidRPr="00173344">
        <w:rPr>
          <w:sz w:val="24"/>
          <w:szCs w:val="24"/>
        </w:rPr>
        <w:t>Školiteľ/</w:t>
      </w:r>
      <w:proofErr w:type="spellStart"/>
      <w:r w:rsidRPr="00173344">
        <w:rPr>
          <w:sz w:val="24"/>
          <w:szCs w:val="24"/>
        </w:rPr>
        <w:t>supervisor</w:t>
      </w:r>
      <w:proofErr w:type="spellEnd"/>
      <w:r w:rsidRPr="00173344">
        <w:rPr>
          <w:sz w:val="24"/>
          <w:szCs w:val="24"/>
        </w:rPr>
        <w:t>:</w:t>
      </w:r>
      <w:r w:rsidRPr="004302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PhDr. </w:t>
      </w:r>
      <w:r w:rsidRPr="00173344">
        <w:rPr>
          <w:sz w:val="24"/>
          <w:szCs w:val="24"/>
        </w:rPr>
        <w:t xml:space="preserve">Ľudovít </w:t>
      </w:r>
      <w:proofErr w:type="spellStart"/>
      <w:r w:rsidRPr="00173344">
        <w:rPr>
          <w:sz w:val="24"/>
          <w:szCs w:val="24"/>
        </w:rPr>
        <w:t>Hallon</w:t>
      </w:r>
      <w:proofErr w:type="spellEnd"/>
      <w:r>
        <w:rPr>
          <w:sz w:val="24"/>
          <w:szCs w:val="24"/>
        </w:rPr>
        <w:t>, DrSc.</w:t>
      </w:r>
      <w:r w:rsidRPr="00173344">
        <w:rPr>
          <w:sz w:val="24"/>
          <w:szCs w:val="24"/>
        </w:rPr>
        <w:t xml:space="preserve"> </w:t>
      </w:r>
    </w:p>
    <w:p w:rsidR="00173344" w:rsidRDefault="00173344" w:rsidP="00173344">
      <w:pPr>
        <w:pStyle w:val="Standard"/>
        <w:spacing w:after="0"/>
        <w:jc w:val="both"/>
        <w:rPr>
          <w:sz w:val="24"/>
          <w:szCs w:val="24"/>
        </w:rPr>
      </w:pPr>
    </w:p>
    <w:p w:rsidR="00430292" w:rsidRDefault="00430292" w:rsidP="00173344">
      <w:pPr>
        <w:pStyle w:val="Standard"/>
        <w:spacing w:after="0"/>
        <w:jc w:val="both"/>
        <w:rPr>
          <w:sz w:val="24"/>
          <w:szCs w:val="24"/>
        </w:rPr>
      </w:pPr>
    </w:p>
    <w:p w:rsidR="00430292" w:rsidRPr="00173344" w:rsidRDefault="00430292" w:rsidP="00430292">
      <w:pPr>
        <w:pStyle w:val="Standard"/>
        <w:spacing w:after="0"/>
        <w:jc w:val="both"/>
        <w:rPr>
          <w:b/>
          <w:bCs/>
          <w:iCs/>
          <w:sz w:val="24"/>
          <w:szCs w:val="24"/>
        </w:rPr>
      </w:pPr>
      <w:bookmarkStart w:id="0" w:name="_GoBack"/>
      <w:bookmarkEnd w:id="0"/>
      <w:r w:rsidRPr="00173344">
        <w:rPr>
          <w:b/>
          <w:bCs/>
          <w:iCs/>
          <w:sz w:val="24"/>
          <w:szCs w:val="24"/>
        </w:rPr>
        <w:t>Externé doktorandské štúdium:</w:t>
      </w:r>
    </w:p>
    <w:p w:rsidR="00173344" w:rsidRPr="00173344" w:rsidRDefault="00173344" w:rsidP="00173344">
      <w:pPr>
        <w:pStyle w:val="Standard"/>
        <w:spacing w:after="0"/>
        <w:jc w:val="both"/>
        <w:rPr>
          <w:sz w:val="24"/>
          <w:szCs w:val="24"/>
        </w:rPr>
      </w:pPr>
    </w:p>
    <w:p w:rsidR="00173344" w:rsidRPr="00173344" w:rsidRDefault="00430292" w:rsidP="00173344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173344" w:rsidRPr="00173344">
        <w:rPr>
          <w:sz w:val="24"/>
          <w:szCs w:val="24"/>
        </w:rPr>
        <w:t xml:space="preserve">Mestská správa a mestské elity vo vybranej lokalite Uhorska/Slovenska v 19. storočí </w:t>
      </w:r>
      <w:r>
        <w:rPr>
          <w:sz w:val="24"/>
          <w:szCs w:val="24"/>
        </w:rPr>
        <w:t xml:space="preserve">/ </w:t>
      </w:r>
      <w:proofErr w:type="spellStart"/>
      <w:r w:rsidR="00173344" w:rsidRPr="00173344">
        <w:rPr>
          <w:sz w:val="24"/>
          <w:szCs w:val="24"/>
        </w:rPr>
        <w:t>Municipal</w:t>
      </w:r>
      <w:proofErr w:type="spellEnd"/>
      <w:r w:rsidR="00173344" w:rsidRPr="00173344">
        <w:rPr>
          <w:sz w:val="24"/>
          <w:szCs w:val="24"/>
        </w:rPr>
        <w:t xml:space="preserve"> </w:t>
      </w:r>
      <w:proofErr w:type="spellStart"/>
      <w:r w:rsidR="00173344" w:rsidRPr="00173344">
        <w:rPr>
          <w:sz w:val="24"/>
          <w:szCs w:val="24"/>
        </w:rPr>
        <w:t>administration</w:t>
      </w:r>
      <w:proofErr w:type="spellEnd"/>
      <w:r w:rsidR="00173344" w:rsidRPr="00173344">
        <w:rPr>
          <w:sz w:val="24"/>
          <w:szCs w:val="24"/>
        </w:rPr>
        <w:t xml:space="preserve"> and </w:t>
      </w:r>
      <w:proofErr w:type="spellStart"/>
      <w:r w:rsidR="00173344" w:rsidRPr="00173344">
        <w:rPr>
          <w:sz w:val="24"/>
          <w:szCs w:val="24"/>
        </w:rPr>
        <w:t>municipal</w:t>
      </w:r>
      <w:proofErr w:type="spellEnd"/>
      <w:r w:rsidR="00173344" w:rsidRPr="00173344">
        <w:rPr>
          <w:sz w:val="24"/>
          <w:szCs w:val="24"/>
        </w:rPr>
        <w:t xml:space="preserve"> </w:t>
      </w:r>
      <w:proofErr w:type="spellStart"/>
      <w:r w:rsidR="00173344" w:rsidRPr="00173344">
        <w:rPr>
          <w:sz w:val="24"/>
          <w:szCs w:val="24"/>
        </w:rPr>
        <w:t>elites</w:t>
      </w:r>
      <w:proofErr w:type="spellEnd"/>
      <w:r w:rsidR="00173344" w:rsidRPr="00173344">
        <w:rPr>
          <w:sz w:val="24"/>
          <w:szCs w:val="24"/>
        </w:rPr>
        <w:t xml:space="preserve"> in </w:t>
      </w:r>
      <w:proofErr w:type="spellStart"/>
      <w:r w:rsidR="00173344" w:rsidRPr="00173344">
        <w:rPr>
          <w:sz w:val="24"/>
          <w:szCs w:val="24"/>
        </w:rPr>
        <w:t>the</w:t>
      </w:r>
      <w:proofErr w:type="spellEnd"/>
      <w:r w:rsidR="00173344" w:rsidRPr="00173344">
        <w:rPr>
          <w:sz w:val="24"/>
          <w:szCs w:val="24"/>
        </w:rPr>
        <w:t xml:space="preserve"> </w:t>
      </w:r>
      <w:proofErr w:type="spellStart"/>
      <w:r w:rsidR="00173344" w:rsidRPr="00173344">
        <w:rPr>
          <w:sz w:val="24"/>
          <w:szCs w:val="24"/>
        </w:rPr>
        <w:t>selected</w:t>
      </w:r>
      <w:proofErr w:type="spellEnd"/>
      <w:r w:rsidR="00173344" w:rsidRPr="00173344">
        <w:rPr>
          <w:sz w:val="24"/>
          <w:szCs w:val="24"/>
        </w:rPr>
        <w:t xml:space="preserve"> </w:t>
      </w:r>
      <w:proofErr w:type="spellStart"/>
      <w:r w:rsidR="00173344" w:rsidRPr="00173344">
        <w:rPr>
          <w:sz w:val="24"/>
          <w:szCs w:val="24"/>
        </w:rPr>
        <w:t>town</w:t>
      </w:r>
      <w:proofErr w:type="spellEnd"/>
      <w:r w:rsidR="00173344" w:rsidRPr="00173344">
        <w:rPr>
          <w:sz w:val="24"/>
          <w:szCs w:val="24"/>
        </w:rPr>
        <w:t xml:space="preserve"> in </w:t>
      </w:r>
      <w:proofErr w:type="spellStart"/>
      <w:r w:rsidR="00173344" w:rsidRPr="00173344">
        <w:rPr>
          <w:sz w:val="24"/>
          <w:szCs w:val="24"/>
        </w:rPr>
        <w:t>the</w:t>
      </w:r>
      <w:proofErr w:type="spellEnd"/>
      <w:r w:rsidR="00173344" w:rsidRPr="00173344">
        <w:rPr>
          <w:sz w:val="24"/>
          <w:szCs w:val="24"/>
        </w:rPr>
        <w:t xml:space="preserve"> </w:t>
      </w:r>
      <w:proofErr w:type="spellStart"/>
      <w:r w:rsidR="00173344" w:rsidRPr="00173344">
        <w:rPr>
          <w:sz w:val="24"/>
          <w:szCs w:val="24"/>
        </w:rPr>
        <w:t>Kingdom</w:t>
      </w:r>
      <w:proofErr w:type="spellEnd"/>
      <w:r w:rsidR="00173344" w:rsidRPr="00173344">
        <w:rPr>
          <w:sz w:val="24"/>
          <w:szCs w:val="24"/>
        </w:rPr>
        <w:t xml:space="preserve"> </w:t>
      </w:r>
      <w:proofErr w:type="spellStart"/>
      <w:r w:rsidR="00173344" w:rsidRPr="00173344">
        <w:rPr>
          <w:sz w:val="24"/>
          <w:szCs w:val="24"/>
        </w:rPr>
        <w:t>of</w:t>
      </w:r>
      <w:proofErr w:type="spellEnd"/>
      <w:r w:rsidR="00173344" w:rsidRPr="00173344">
        <w:rPr>
          <w:sz w:val="24"/>
          <w:szCs w:val="24"/>
        </w:rPr>
        <w:t xml:space="preserve"> </w:t>
      </w:r>
      <w:proofErr w:type="spellStart"/>
      <w:r w:rsidR="00173344" w:rsidRPr="00173344">
        <w:rPr>
          <w:sz w:val="24"/>
          <w:szCs w:val="24"/>
        </w:rPr>
        <w:t>Hungary</w:t>
      </w:r>
      <w:proofErr w:type="spellEnd"/>
      <w:r w:rsidR="00173344" w:rsidRPr="00173344">
        <w:rPr>
          <w:sz w:val="24"/>
          <w:szCs w:val="24"/>
        </w:rPr>
        <w:t xml:space="preserve">/ </w:t>
      </w:r>
      <w:proofErr w:type="spellStart"/>
      <w:r w:rsidR="00173344" w:rsidRPr="00173344">
        <w:rPr>
          <w:sz w:val="24"/>
          <w:szCs w:val="24"/>
        </w:rPr>
        <w:t>today’s</w:t>
      </w:r>
      <w:proofErr w:type="spellEnd"/>
      <w:r w:rsidR="00173344" w:rsidRPr="00173344">
        <w:rPr>
          <w:sz w:val="24"/>
          <w:szCs w:val="24"/>
        </w:rPr>
        <w:t xml:space="preserve"> Slovakia </w:t>
      </w:r>
      <w:proofErr w:type="spellStart"/>
      <w:r w:rsidR="00173344" w:rsidRPr="00173344">
        <w:rPr>
          <w:sz w:val="24"/>
          <w:szCs w:val="24"/>
        </w:rPr>
        <w:t>during</w:t>
      </w:r>
      <w:proofErr w:type="spellEnd"/>
      <w:r w:rsidR="00173344" w:rsidRPr="00173344">
        <w:rPr>
          <w:sz w:val="24"/>
          <w:szCs w:val="24"/>
        </w:rPr>
        <w:t xml:space="preserve"> </w:t>
      </w:r>
      <w:proofErr w:type="spellStart"/>
      <w:r w:rsidR="00173344" w:rsidRPr="00173344">
        <w:rPr>
          <w:sz w:val="24"/>
          <w:szCs w:val="24"/>
        </w:rPr>
        <w:t>the</w:t>
      </w:r>
      <w:proofErr w:type="spellEnd"/>
      <w:r w:rsidR="00173344" w:rsidRPr="00173344">
        <w:rPr>
          <w:sz w:val="24"/>
          <w:szCs w:val="24"/>
        </w:rPr>
        <w:t xml:space="preserve"> 19th </w:t>
      </w:r>
      <w:proofErr w:type="spellStart"/>
      <w:r w:rsidR="00173344" w:rsidRPr="00173344">
        <w:rPr>
          <w:sz w:val="24"/>
          <w:szCs w:val="24"/>
        </w:rPr>
        <w:t>century</w:t>
      </w:r>
      <w:proofErr w:type="spellEnd"/>
    </w:p>
    <w:p w:rsidR="00430292" w:rsidRPr="00173344" w:rsidRDefault="00430292" w:rsidP="00430292">
      <w:pPr>
        <w:pStyle w:val="Standard"/>
        <w:spacing w:after="0"/>
        <w:jc w:val="both"/>
        <w:rPr>
          <w:sz w:val="24"/>
          <w:szCs w:val="24"/>
        </w:rPr>
      </w:pPr>
      <w:r w:rsidRPr="00173344">
        <w:rPr>
          <w:sz w:val="24"/>
          <w:szCs w:val="24"/>
        </w:rPr>
        <w:t>Školiteľka/</w:t>
      </w:r>
      <w:proofErr w:type="spellStart"/>
      <w:r w:rsidRPr="00173344">
        <w:rPr>
          <w:sz w:val="24"/>
          <w:szCs w:val="24"/>
        </w:rPr>
        <w:t>supervisor</w:t>
      </w:r>
      <w:proofErr w:type="spellEnd"/>
      <w:r w:rsidRPr="00173344">
        <w:rPr>
          <w:sz w:val="24"/>
          <w:szCs w:val="24"/>
        </w:rPr>
        <w:t>:</w:t>
      </w:r>
      <w:r w:rsidRPr="00430292">
        <w:rPr>
          <w:sz w:val="24"/>
          <w:szCs w:val="24"/>
        </w:rPr>
        <w:t xml:space="preserve"> </w:t>
      </w:r>
      <w:r w:rsidRPr="00173344">
        <w:rPr>
          <w:sz w:val="24"/>
          <w:szCs w:val="24"/>
        </w:rPr>
        <w:t xml:space="preserve">Gabriela </w:t>
      </w:r>
      <w:proofErr w:type="spellStart"/>
      <w:r w:rsidRPr="00173344">
        <w:rPr>
          <w:sz w:val="24"/>
          <w:szCs w:val="24"/>
        </w:rPr>
        <w:t>Dudeková</w:t>
      </w:r>
      <w:proofErr w:type="spellEnd"/>
      <w:r w:rsidRPr="00173344">
        <w:rPr>
          <w:sz w:val="24"/>
          <w:szCs w:val="24"/>
        </w:rPr>
        <w:t xml:space="preserve"> Kováčová, PhD.</w:t>
      </w:r>
    </w:p>
    <w:p w:rsidR="00173344" w:rsidRPr="00173344" w:rsidRDefault="00173344" w:rsidP="00173344">
      <w:pPr>
        <w:pStyle w:val="Standard"/>
        <w:spacing w:after="0"/>
        <w:jc w:val="both"/>
        <w:rPr>
          <w:sz w:val="24"/>
          <w:szCs w:val="24"/>
        </w:rPr>
      </w:pPr>
    </w:p>
    <w:p w:rsidR="00173344" w:rsidRPr="00173344" w:rsidRDefault="00430292" w:rsidP="00173344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173344" w:rsidRPr="00173344">
        <w:rPr>
          <w:sz w:val="24"/>
          <w:szCs w:val="24"/>
        </w:rPr>
        <w:t>Cestovný ruch na Slovensku v medzivojnovom období</w:t>
      </w:r>
      <w:r>
        <w:rPr>
          <w:sz w:val="24"/>
          <w:szCs w:val="24"/>
        </w:rPr>
        <w:t xml:space="preserve"> / </w:t>
      </w:r>
      <w:proofErr w:type="spellStart"/>
      <w:r w:rsidR="00173344" w:rsidRPr="00173344">
        <w:rPr>
          <w:sz w:val="24"/>
          <w:szCs w:val="24"/>
        </w:rPr>
        <w:t>Tourist</w:t>
      </w:r>
      <w:proofErr w:type="spellEnd"/>
      <w:r w:rsidR="00173344" w:rsidRPr="00173344">
        <w:rPr>
          <w:sz w:val="24"/>
          <w:szCs w:val="24"/>
        </w:rPr>
        <w:t xml:space="preserve"> </w:t>
      </w:r>
      <w:proofErr w:type="spellStart"/>
      <w:r w:rsidR="00173344" w:rsidRPr="00173344">
        <w:rPr>
          <w:sz w:val="24"/>
          <w:szCs w:val="24"/>
        </w:rPr>
        <w:t>industry</w:t>
      </w:r>
      <w:proofErr w:type="spellEnd"/>
      <w:r w:rsidR="00173344" w:rsidRPr="00173344">
        <w:rPr>
          <w:sz w:val="24"/>
          <w:szCs w:val="24"/>
        </w:rPr>
        <w:t xml:space="preserve"> in </w:t>
      </w:r>
      <w:proofErr w:type="spellStart"/>
      <w:r w:rsidR="00173344" w:rsidRPr="00173344">
        <w:rPr>
          <w:sz w:val="24"/>
          <w:szCs w:val="24"/>
        </w:rPr>
        <w:t>the</w:t>
      </w:r>
      <w:proofErr w:type="spellEnd"/>
      <w:r w:rsidR="00173344" w:rsidRPr="00173344">
        <w:rPr>
          <w:sz w:val="24"/>
          <w:szCs w:val="24"/>
        </w:rPr>
        <w:t xml:space="preserve"> </w:t>
      </w:r>
      <w:proofErr w:type="spellStart"/>
      <w:r w:rsidR="00173344" w:rsidRPr="00173344">
        <w:rPr>
          <w:sz w:val="24"/>
          <w:szCs w:val="24"/>
        </w:rPr>
        <w:t>interwar</w:t>
      </w:r>
      <w:proofErr w:type="spellEnd"/>
      <w:r w:rsidR="00173344" w:rsidRPr="00173344">
        <w:rPr>
          <w:sz w:val="24"/>
          <w:szCs w:val="24"/>
        </w:rPr>
        <w:t xml:space="preserve"> Slovakia</w:t>
      </w:r>
    </w:p>
    <w:p w:rsidR="00430292" w:rsidRPr="00173344" w:rsidRDefault="00430292" w:rsidP="00430292">
      <w:pPr>
        <w:pStyle w:val="Standard"/>
        <w:spacing w:after="0"/>
        <w:jc w:val="both"/>
        <w:rPr>
          <w:sz w:val="24"/>
          <w:szCs w:val="24"/>
        </w:rPr>
      </w:pPr>
      <w:r w:rsidRPr="00173344">
        <w:rPr>
          <w:sz w:val="24"/>
          <w:szCs w:val="24"/>
        </w:rPr>
        <w:t>Školiteľ/</w:t>
      </w:r>
      <w:proofErr w:type="spellStart"/>
      <w:r w:rsidRPr="00173344">
        <w:rPr>
          <w:sz w:val="24"/>
          <w:szCs w:val="24"/>
        </w:rPr>
        <w:t>supervisor</w:t>
      </w:r>
      <w:proofErr w:type="spellEnd"/>
      <w:r w:rsidRPr="00173344">
        <w:rPr>
          <w:sz w:val="24"/>
          <w:szCs w:val="24"/>
        </w:rPr>
        <w:t>:</w:t>
      </w:r>
      <w:r w:rsidRPr="004302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PhDr. </w:t>
      </w:r>
      <w:r w:rsidRPr="00173344">
        <w:rPr>
          <w:sz w:val="24"/>
          <w:szCs w:val="24"/>
        </w:rPr>
        <w:t>Miroslav Sabol</w:t>
      </w:r>
      <w:r>
        <w:rPr>
          <w:sz w:val="24"/>
          <w:szCs w:val="24"/>
        </w:rPr>
        <w:t>, PhD.</w:t>
      </w:r>
    </w:p>
    <w:p w:rsidR="00173344" w:rsidRPr="00173344" w:rsidRDefault="00173344" w:rsidP="00173344">
      <w:pPr>
        <w:pStyle w:val="Standard"/>
        <w:spacing w:after="0"/>
        <w:jc w:val="both"/>
        <w:rPr>
          <w:sz w:val="24"/>
          <w:szCs w:val="24"/>
        </w:rPr>
      </w:pPr>
    </w:p>
    <w:p w:rsidR="00173344" w:rsidRPr="00173344" w:rsidRDefault="00430292" w:rsidP="00173344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Zdravotníctvo </w:t>
      </w:r>
      <w:r w:rsidR="00173344" w:rsidRPr="00173344">
        <w:rPr>
          <w:sz w:val="24"/>
          <w:szCs w:val="24"/>
        </w:rPr>
        <w:t>vo vybraných regiónoch Slovenska v rokoch 1948</w:t>
      </w:r>
      <w:r w:rsidR="00916FBB">
        <w:rPr>
          <w:sz w:val="24"/>
          <w:szCs w:val="24"/>
        </w:rPr>
        <w:t xml:space="preserve"> </w:t>
      </w:r>
      <w:r w:rsidR="00916FBB">
        <w:rPr>
          <w:sz w:val="24"/>
          <w:szCs w:val="24"/>
        </w:rPr>
        <w:softHyphen/>
      </w:r>
      <w:r w:rsidR="00173344" w:rsidRPr="00173344">
        <w:rPr>
          <w:sz w:val="24"/>
          <w:szCs w:val="24"/>
        </w:rPr>
        <w:t xml:space="preserve">1968 </w:t>
      </w:r>
      <w:r>
        <w:rPr>
          <w:sz w:val="24"/>
          <w:szCs w:val="24"/>
        </w:rPr>
        <w:t xml:space="preserve">/ </w:t>
      </w:r>
      <w:proofErr w:type="spellStart"/>
      <w:r w:rsidR="00173344" w:rsidRPr="00173344">
        <w:rPr>
          <w:sz w:val="24"/>
          <w:szCs w:val="24"/>
        </w:rPr>
        <w:t>Health</w:t>
      </w:r>
      <w:proofErr w:type="spellEnd"/>
      <w:r w:rsidR="00173344" w:rsidRPr="00173344">
        <w:rPr>
          <w:sz w:val="24"/>
          <w:szCs w:val="24"/>
        </w:rPr>
        <w:t xml:space="preserve"> </w:t>
      </w:r>
      <w:proofErr w:type="spellStart"/>
      <w:r w:rsidR="00173344" w:rsidRPr="00173344">
        <w:rPr>
          <w:sz w:val="24"/>
          <w:szCs w:val="24"/>
        </w:rPr>
        <w:t>service</w:t>
      </w:r>
      <w:proofErr w:type="spellEnd"/>
      <w:r w:rsidR="00173344" w:rsidRPr="00173344">
        <w:rPr>
          <w:sz w:val="24"/>
          <w:szCs w:val="24"/>
        </w:rPr>
        <w:t xml:space="preserve"> in </w:t>
      </w:r>
      <w:proofErr w:type="spellStart"/>
      <w:r w:rsidR="00173344" w:rsidRPr="00173344">
        <w:rPr>
          <w:sz w:val="24"/>
          <w:szCs w:val="24"/>
        </w:rPr>
        <w:t>the</w:t>
      </w:r>
      <w:proofErr w:type="spellEnd"/>
      <w:r w:rsidR="00173344" w:rsidRPr="00173344">
        <w:rPr>
          <w:sz w:val="24"/>
          <w:szCs w:val="24"/>
        </w:rPr>
        <w:t xml:space="preserve"> </w:t>
      </w:r>
      <w:proofErr w:type="spellStart"/>
      <w:r w:rsidR="00173344" w:rsidRPr="00173344">
        <w:rPr>
          <w:sz w:val="24"/>
          <w:szCs w:val="24"/>
        </w:rPr>
        <w:t>selected</w:t>
      </w:r>
      <w:proofErr w:type="spellEnd"/>
      <w:r w:rsidR="00173344" w:rsidRPr="00173344">
        <w:rPr>
          <w:sz w:val="24"/>
          <w:szCs w:val="24"/>
        </w:rPr>
        <w:t xml:space="preserve"> </w:t>
      </w:r>
      <w:proofErr w:type="spellStart"/>
      <w:r w:rsidR="00173344" w:rsidRPr="00173344">
        <w:rPr>
          <w:sz w:val="24"/>
          <w:szCs w:val="24"/>
        </w:rPr>
        <w:t>regions</w:t>
      </w:r>
      <w:proofErr w:type="spellEnd"/>
      <w:r w:rsidR="00173344" w:rsidRPr="00173344">
        <w:rPr>
          <w:sz w:val="24"/>
          <w:szCs w:val="24"/>
        </w:rPr>
        <w:t xml:space="preserve"> </w:t>
      </w:r>
      <w:proofErr w:type="spellStart"/>
      <w:r w:rsidR="00173344" w:rsidRPr="00173344">
        <w:rPr>
          <w:sz w:val="24"/>
          <w:szCs w:val="24"/>
        </w:rPr>
        <w:t>of</w:t>
      </w:r>
      <w:proofErr w:type="spellEnd"/>
      <w:r w:rsidR="00173344" w:rsidRPr="00173344">
        <w:rPr>
          <w:sz w:val="24"/>
          <w:szCs w:val="24"/>
        </w:rPr>
        <w:t xml:space="preserve"> Slovakia in </w:t>
      </w:r>
      <w:proofErr w:type="spellStart"/>
      <w:r w:rsidR="00173344" w:rsidRPr="00173344">
        <w:rPr>
          <w:sz w:val="24"/>
          <w:szCs w:val="24"/>
        </w:rPr>
        <w:t>the</w:t>
      </w:r>
      <w:proofErr w:type="spellEnd"/>
      <w:r w:rsidR="00173344" w:rsidRPr="00173344">
        <w:rPr>
          <w:sz w:val="24"/>
          <w:szCs w:val="24"/>
        </w:rPr>
        <w:t xml:space="preserve"> </w:t>
      </w:r>
      <w:proofErr w:type="spellStart"/>
      <w:r w:rsidR="00173344" w:rsidRPr="00173344">
        <w:rPr>
          <w:sz w:val="24"/>
          <w:szCs w:val="24"/>
        </w:rPr>
        <w:t>years</w:t>
      </w:r>
      <w:proofErr w:type="spellEnd"/>
      <w:r w:rsidR="00173344" w:rsidRPr="00173344">
        <w:rPr>
          <w:sz w:val="24"/>
          <w:szCs w:val="24"/>
        </w:rPr>
        <w:t xml:space="preserve"> 1948</w:t>
      </w:r>
      <w:r w:rsidR="00916FBB">
        <w:rPr>
          <w:sz w:val="24"/>
          <w:szCs w:val="24"/>
        </w:rPr>
        <w:t xml:space="preserve"> </w:t>
      </w:r>
      <w:r w:rsidR="00916FBB">
        <w:rPr>
          <w:sz w:val="24"/>
          <w:szCs w:val="24"/>
        </w:rPr>
        <w:softHyphen/>
      </w:r>
      <w:r w:rsidR="00173344" w:rsidRPr="00173344">
        <w:rPr>
          <w:sz w:val="24"/>
          <w:szCs w:val="24"/>
        </w:rPr>
        <w:t>1968</w:t>
      </w:r>
    </w:p>
    <w:p w:rsidR="00430292" w:rsidRPr="00173344" w:rsidRDefault="00430292" w:rsidP="00430292">
      <w:pPr>
        <w:pStyle w:val="Standard"/>
        <w:spacing w:after="0"/>
        <w:jc w:val="both"/>
        <w:rPr>
          <w:sz w:val="24"/>
          <w:szCs w:val="24"/>
        </w:rPr>
      </w:pPr>
      <w:r w:rsidRPr="00173344">
        <w:rPr>
          <w:sz w:val="24"/>
          <w:szCs w:val="24"/>
        </w:rPr>
        <w:t>Školiteľka/</w:t>
      </w:r>
      <w:proofErr w:type="spellStart"/>
      <w:r w:rsidRPr="00173344">
        <w:rPr>
          <w:sz w:val="24"/>
          <w:szCs w:val="24"/>
        </w:rPr>
        <w:t>supervisor</w:t>
      </w:r>
      <w:proofErr w:type="spellEnd"/>
      <w:r w:rsidRPr="00173344">
        <w:rPr>
          <w:sz w:val="24"/>
          <w:szCs w:val="24"/>
        </w:rPr>
        <w:t>:</w:t>
      </w:r>
      <w:r w:rsidRPr="004302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PhDr. </w:t>
      </w:r>
      <w:r w:rsidRPr="00173344">
        <w:rPr>
          <w:sz w:val="24"/>
          <w:szCs w:val="24"/>
        </w:rPr>
        <w:t xml:space="preserve">Anna </w:t>
      </w:r>
      <w:proofErr w:type="spellStart"/>
      <w:r w:rsidRPr="00173344">
        <w:rPr>
          <w:sz w:val="24"/>
          <w:szCs w:val="24"/>
        </w:rPr>
        <w:t>Falisová</w:t>
      </w:r>
      <w:proofErr w:type="spellEnd"/>
      <w:r>
        <w:rPr>
          <w:sz w:val="24"/>
          <w:szCs w:val="24"/>
        </w:rPr>
        <w:t>, CSc.</w:t>
      </w:r>
    </w:p>
    <w:p w:rsidR="00173344" w:rsidRPr="00173344" w:rsidRDefault="00173344" w:rsidP="00173344">
      <w:pPr>
        <w:pStyle w:val="Standard"/>
        <w:spacing w:after="0"/>
        <w:jc w:val="both"/>
        <w:rPr>
          <w:sz w:val="24"/>
          <w:szCs w:val="24"/>
        </w:rPr>
      </w:pPr>
    </w:p>
    <w:p w:rsidR="00173344" w:rsidRPr="00173344" w:rsidRDefault="00430292" w:rsidP="00173344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173344" w:rsidRPr="00173344">
        <w:rPr>
          <w:sz w:val="24"/>
          <w:szCs w:val="24"/>
        </w:rPr>
        <w:t>Medzinárodné kontakty slovenských vedeckých a výskumných inštitúcií v 70. a 80. rokoch 20. storočia</w:t>
      </w:r>
      <w:r>
        <w:rPr>
          <w:sz w:val="24"/>
          <w:szCs w:val="24"/>
        </w:rPr>
        <w:t xml:space="preserve"> / </w:t>
      </w:r>
      <w:proofErr w:type="spellStart"/>
      <w:r w:rsidR="00173344" w:rsidRPr="00173344">
        <w:rPr>
          <w:sz w:val="24"/>
          <w:szCs w:val="24"/>
        </w:rPr>
        <w:t>International</w:t>
      </w:r>
      <w:proofErr w:type="spellEnd"/>
      <w:r w:rsidR="00173344" w:rsidRPr="00173344">
        <w:rPr>
          <w:sz w:val="24"/>
          <w:szCs w:val="24"/>
        </w:rPr>
        <w:t xml:space="preserve"> </w:t>
      </w:r>
      <w:proofErr w:type="spellStart"/>
      <w:r w:rsidR="00173344" w:rsidRPr="00173344">
        <w:rPr>
          <w:sz w:val="24"/>
          <w:szCs w:val="24"/>
        </w:rPr>
        <w:t>contacts</w:t>
      </w:r>
      <w:proofErr w:type="spellEnd"/>
      <w:r w:rsidR="00173344" w:rsidRPr="00173344">
        <w:rPr>
          <w:sz w:val="24"/>
          <w:szCs w:val="24"/>
        </w:rPr>
        <w:t xml:space="preserve"> </w:t>
      </w:r>
      <w:proofErr w:type="spellStart"/>
      <w:r w:rsidR="00173344" w:rsidRPr="00173344">
        <w:rPr>
          <w:sz w:val="24"/>
          <w:szCs w:val="24"/>
        </w:rPr>
        <w:t>of</w:t>
      </w:r>
      <w:proofErr w:type="spellEnd"/>
      <w:r w:rsidR="00173344" w:rsidRPr="00173344">
        <w:rPr>
          <w:sz w:val="24"/>
          <w:szCs w:val="24"/>
        </w:rPr>
        <w:t xml:space="preserve"> </w:t>
      </w:r>
      <w:proofErr w:type="spellStart"/>
      <w:r w:rsidR="00173344" w:rsidRPr="00173344">
        <w:rPr>
          <w:sz w:val="24"/>
          <w:szCs w:val="24"/>
        </w:rPr>
        <w:t>the</w:t>
      </w:r>
      <w:proofErr w:type="spellEnd"/>
      <w:r w:rsidR="00173344" w:rsidRPr="00173344">
        <w:rPr>
          <w:sz w:val="24"/>
          <w:szCs w:val="24"/>
        </w:rPr>
        <w:t xml:space="preserve"> Slovak </w:t>
      </w:r>
      <w:proofErr w:type="spellStart"/>
      <w:r w:rsidR="00173344" w:rsidRPr="00173344">
        <w:rPr>
          <w:sz w:val="24"/>
          <w:szCs w:val="24"/>
        </w:rPr>
        <w:t>scientific</w:t>
      </w:r>
      <w:proofErr w:type="spellEnd"/>
      <w:r w:rsidR="00173344" w:rsidRPr="00173344">
        <w:rPr>
          <w:sz w:val="24"/>
          <w:szCs w:val="24"/>
        </w:rPr>
        <w:t xml:space="preserve"> </w:t>
      </w:r>
      <w:proofErr w:type="spellStart"/>
      <w:r w:rsidR="00173344" w:rsidRPr="00173344">
        <w:rPr>
          <w:sz w:val="24"/>
          <w:szCs w:val="24"/>
        </w:rPr>
        <w:t>institutions</w:t>
      </w:r>
      <w:proofErr w:type="spellEnd"/>
      <w:r w:rsidR="00173344" w:rsidRPr="00173344">
        <w:rPr>
          <w:sz w:val="24"/>
          <w:szCs w:val="24"/>
        </w:rPr>
        <w:t xml:space="preserve"> in </w:t>
      </w:r>
      <w:proofErr w:type="spellStart"/>
      <w:r w:rsidR="00173344" w:rsidRPr="00173344">
        <w:rPr>
          <w:sz w:val="24"/>
          <w:szCs w:val="24"/>
        </w:rPr>
        <w:t>the</w:t>
      </w:r>
      <w:proofErr w:type="spellEnd"/>
      <w:r w:rsidR="00173344" w:rsidRPr="00173344">
        <w:rPr>
          <w:sz w:val="24"/>
          <w:szCs w:val="24"/>
        </w:rPr>
        <w:t xml:space="preserve"> 1970s and 1980s</w:t>
      </w:r>
    </w:p>
    <w:p w:rsidR="00173344" w:rsidRPr="00173344" w:rsidRDefault="00430292" w:rsidP="00173344">
      <w:pPr>
        <w:pStyle w:val="Standard"/>
        <w:spacing w:after="0"/>
        <w:jc w:val="both"/>
        <w:rPr>
          <w:sz w:val="24"/>
          <w:szCs w:val="24"/>
        </w:rPr>
      </w:pPr>
      <w:r w:rsidRPr="00173344">
        <w:rPr>
          <w:sz w:val="24"/>
          <w:szCs w:val="24"/>
        </w:rPr>
        <w:t>Školiteľ/</w:t>
      </w:r>
      <w:proofErr w:type="spellStart"/>
      <w:r w:rsidRPr="00173344">
        <w:rPr>
          <w:sz w:val="24"/>
          <w:szCs w:val="24"/>
        </w:rPr>
        <w:t>supervisor</w:t>
      </w:r>
      <w:proofErr w:type="spellEnd"/>
      <w:r w:rsidRPr="00173344">
        <w:rPr>
          <w:sz w:val="24"/>
          <w:szCs w:val="24"/>
        </w:rPr>
        <w:t>:</w:t>
      </w:r>
      <w:r w:rsidRPr="00430292">
        <w:rPr>
          <w:sz w:val="24"/>
          <w:szCs w:val="24"/>
        </w:rPr>
        <w:t xml:space="preserve"> </w:t>
      </w:r>
      <w:r w:rsidRPr="00173344">
        <w:rPr>
          <w:sz w:val="24"/>
          <w:szCs w:val="24"/>
        </w:rPr>
        <w:t xml:space="preserve">Adam </w:t>
      </w:r>
      <w:proofErr w:type="spellStart"/>
      <w:r w:rsidRPr="00173344">
        <w:rPr>
          <w:sz w:val="24"/>
          <w:szCs w:val="24"/>
        </w:rPr>
        <w:t>Hudek</w:t>
      </w:r>
      <w:proofErr w:type="spellEnd"/>
      <w:r>
        <w:rPr>
          <w:sz w:val="24"/>
          <w:szCs w:val="24"/>
        </w:rPr>
        <w:t>, PhD.</w:t>
      </w:r>
    </w:p>
    <w:p w:rsidR="00430292" w:rsidRDefault="00430292" w:rsidP="00430292">
      <w:pPr>
        <w:pStyle w:val="Standard"/>
        <w:spacing w:after="0"/>
        <w:jc w:val="both"/>
        <w:rPr>
          <w:sz w:val="24"/>
          <w:szCs w:val="24"/>
        </w:rPr>
      </w:pPr>
    </w:p>
    <w:p w:rsidR="00173344" w:rsidRDefault="00430292" w:rsidP="00173344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173344" w:rsidRPr="00173344">
        <w:rPr>
          <w:sz w:val="24"/>
          <w:szCs w:val="24"/>
        </w:rPr>
        <w:t xml:space="preserve">Pavel </w:t>
      </w:r>
      <w:proofErr w:type="spellStart"/>
      <w:r w:rsidR="00173344" w:rsidRPr="00173344">
        <w:rPr>
          <w:sz w:val="24"/>
          <w:szCs w:val="24"/>
        </w:rPr>
        <w:t>Križko</w:t>
      </w:r>
      <w:proofErr w:type="spellEnd"/>
      <w:r w:rsidR="00173344" w:rsidRPr="00173344">
        <w:rPr>
          <w:sz w:val="24"/>
          <w:szCs w:val="24"/>
        </w:rPr>
        <w:t xml:space="preserve"> (1841</w:t>
      </w:r>
      <w:r w:rsidR="00740DF2">
        <w:rPr>
          <w:sz w:val="24"/>
          <w:szCs w:val="24"/>
        </w:rPr>
        <w:t xml:space="preserve"> </w:t>
      </w:r>
      <w:r w:rsidR="00740DF2">
        <w:rPr>
          <w:sz w:val="24"/>
          <w:szCs w:val="24"/>
        </w:rPr>
        <w:softHyphen/>
      </w:r>
      <w:r w:rsidR="00173344" w:rsidRPr="00173344">
        <w:rPr>
          <w:sz w:val="24"/>
          <w:szCs w:val="24"/>
        </w:rPr>
        <w:t>1902), historik a</w:t>
      </w:r>
      <w:r>
        <w:rPr>
          <w:sz w:val="24"/>
          <w:szCs w:val="24"/>
        </w:rPr>
        <w:t> </w:t>
      </w:r>
      <w:r w:rsidR="00173344" w:rsidRPr="00173344">
        <w:rPr>
          <w:sz w:val="24"/>
          <w:szCs w:val="24"/>
        </w:rPr>
        <w:t>národovec</w:t>
      </w:r>
      <w:r>
        <w:rPr>
          <w:sz w:val="24"/>
          <w:szCs w:val="24"/>
        </w:rPr>
        <w:t xml:space="preserve"> / </w:t>
      </w:r>
      <w:r w:rsidR="00173344" w:rsidRPr="00173344">
        <w:rPr>
          <w:sz w:val="24"/>
          <w:szCs w:val="24"/>
        </w:rPr>
        <w:t xml:space="preserve">Pavel </w:t>
      </w:r>
      <w:proofErr w:type="spellStart"/>
      <w:r w:rsidR="00173344" w:rsidRPr="00173344">
        <w:rPr>
          <w:sz w:val="24"/>
          <w:szCs w:val="24"/>
        </w:rPr>
        <w:t>Križko</w:t>
      </w:r>
      <w:proofErr w:type="spellEnd"/>
      <w:r w:rsidR="00173344" w:rsidRPr="00173344">
        <w:rPr>
          <w:sz w:val="24"/>
          <w:szCs w:val="24"/>
        </w:rPr>
        <w:t xml:space="preserve"> (1841</w:t>
      </w:r>
      <w:r w:rsidR="00740DF2">
        <w:rPr>
          <w:sz w:val="24"/>
          <w:szCs w:val="24"/>
        </w:rPr>
        <w:t xml:space="preserve"> </w:t>
      </w:r>
      <w:r w:rsidR="00740DF2">
        <w:rPr>
          <w:sz w:val="24"/>
          <w:szCs w:val="24"/>
        </w:rPr>
        <w:softHyphen/>
      </w:r>
      <w:r w:rsidR="00173344" w:rsidRPr="00173344">
        <w:rPr>
          <w:sz w:val="24"/>
          <w:szCs w:val="24"/>
        </w:rPr>
        <w:t xml:space="preserve">1902), </w:t>
      </w:r>
      <w:proofErr w:type="spellStart"/>
      <w:r w:rsidR="00173344" w:rsidRPr="00173344">
        <w:rPr>
          <w:sz w:val="24"/>
          <w:szCs w:val="24"/>
        </w:rPr>
        <w:t>historian</w:t>
      </w:r>
      <w:proofErr w:type="spellEnd"/>
      <w:r w:rsidR="00173344" w:rsidRPr="00173344">
        <w:rPr>
          <w:sz w:val="24"/>
          <w:szCs w:val="24"/>
        </w:rPr>
        <w:t xml:space="preserve"> and patriot</w:t>
      </w:r>
    </w:p>
    <w:p w:rsidR="00430292" w:rsidRPr="00173344" w:rsidRDefault="00430292" w:rsidP="00430292">
      <w:pPr>
        <w:pStyle w:val="Standard"/>
        <w:spacing w:after="0"/>
        <w:jc w:val="both"/>
        <w:rPr>
          <w:sz w:val="24"/>
          <w:szCs w:val="24"/>
        </w:rPr>
      </w:pPr>
      <w:r w:rsidRPr="00173344">
        <w:rPr>
          <w:sz w:val="24"/>
          <w:szCs w:val="24"/>
        </w:rPr>
        <w:t>Školiteľ/</w:t>
      </w:r>
      <w:proofErr w:type="spellStart"/>
      <w:r w:rsidRPr="00173344">
        <w:rPr>
          <w:sz w:val="24"/>
          <w:szCs w:val="24"/>
        </w:rPr>
        <w:t>supervisor</w:t>
      </w:r>
      <w:proofErr w:type="spellEnd"/>
      <w:r w:rsidRPr="00173344">
        <w:rPr>
          <w:sz w:val="24"/>
          <w:szCs w:val="24"/>
        </w:rPr>
        <w:t>:</w:t>
      </w:r>
      <w:r w:rsidRPr="00430292">
        <w:rPr>
          <w:sz w:val="24"/>
          <w:szCs w:val="24"/>
        </w:rPr>
        <w:t xml:space="preserve"> </w:t>
      </w:r>
      <w:r w:rsidRPr="00173344">
        <w:rPr>
          <w:sz w:val="24"/>
          <w:szCs w:val="24"/>
        </w:rPr>
        <w:t>Karol Hollý</w:t>
      </w:r>
      <w:r>
        <w:rPr>
          <w:sz w:val="24"/>
          <w:szCs w:val="24"/>
        </w:rPr>
        <w:t>, PhD.</w:t>
      </w:r>
      <w:r w:rsidRPr="00430292">
        <w:rPr>
          <w:sz w:val="24"/>
          <w:szCs w:val="24"/>
        </w:rPr>
        <w:t xml:space="preserve"> </w:t>
      </w:r>
    </w:p>
    <w:p w:rsidR="00430292" w:rsidRPr="00173344" w:rsidRDefault="00430292" w:rsidP="00173344">
      <w:pPr>
        <w:pStyle w:val="Standard"/>
        <w:spacing w:after="0"/>
        <w:jc w:val="both"/>
        <w:rPr>
          <w:sz w:val="24"/>
          <w:szCs w:val="24"/>
        </w:rPr>
      </w:pPr>
    </w:p>
    <w:p w:rsidR="002C4DD9" w:rsidRDefault="002C4DD9" w:rsidP="00173344">
      <w:pPr>
        <w:pStyle w:val="Standard"/>
        <w:spacing w:after="0"/>
        <w:rPr>
          <w:sz w:val="24"/>
          <w:szCs w:val="24"/>
        </w:rPr>
      </w:pPr>
    </w:p>
    <w:p w:rsidR="00916FBB" w:rsidRPr="00173344" w:rsidRDefault="00916FBB" w:rsidP="00173344">
      <w:pPr>
        <w:pStyle w:val="Standard"/>
        <w:spacing w:after="0"/>
        <w:rPr>
          <w:sz w:val="24"/>
          <w:szCs w:val="24"/>
        </w:rPr>
      </w:pPr>
    </w:p>
    <w:p w:rsidR="002C4DD9" w:rsidRPr="00173344" w:rsidRDefault="002C4DD9" w:rsidP="00173344">
      <w:pPr>
        <w:pStyle w:val="Standard"/>
        <w:spacing w:after="0"/>
        <w:rPr>
          <w:sz w:val="24"/>
          <w:szCs w:val="24"/>
        </w:rPr>
      </w:pPr>
    </w:p>
    <w:p w:rsidR="002C4DD9" w:rsidRPr="00173344" w:rsidRDefault="00C43E11" w:rsidP="00173344">
      <w:pPr>
        <w:pStyle w:val="Standard"/>
        <w:spacing w:after="0"/>
      </w:pPr>
      <w:r w:rsidRPr="00173344">
        <w:rPr>
          <w:sz w:val="24"/>
          <w:szCs w:val="24"/>
        </w:rPr>
        <w:t xml:space="preserve">Bližšie informácie: </w:t>
      </w:r>
      <w:hyperlink r:id="rId9" w:history="1">
        <w:r w:rsidRPr="00173344">
          <w:rPr>
            <w:sz w:val="24"/>
            <w:szCs w:val="24"/>
          </w:rPr>
          <w:t>https://fphil.uniba.sk/studium/uchadzac-prijimacie-konanie/doktorandske-studium/prijimacie-konanie/</w:t>
        </w:r>
      </w:hyperlink>
    </w:p>
    <w:sectPr w:rsidR="002C4DD9" w:rsidRPr="0017334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C3B" w:rsidRDefault="00C43E11">
      <w:r>
        <w:separator/>
      </w:r>
    </w:p>
  </w:endnote>
  <w:endnote w:type="continuationSeparator" w:id="0">
    <w:p w:rsidR="007A3C3B" w:rsidRDefault="00C4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C3B" w:rsidRDefault="00C43E11">
      <w:r>
        <w:rPr>
          <w:color w:val="000000"/>
        </w:rPr>
        <w:separator/>
      </w:r>
    </w:p>
  </w:footnote>
  <w:footnote w:type="continuationSeparator" w:id="0">
    <w:p w:rsidR="007A3C3B" w:rsidRDefault="00C43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4D64"/>
    <w:multiLevelType w:val="multilevel"/>
    <w:tmpl w:val="94A28D48"/>
    <w:styleLink w:val="WWNum2"/>
    <w:lvl w:ilvl="0">
      <w:start w:val="1"/>
      <w:numFmt w:val="lowerLetter"/>
      <w:lvlText w:val="%1)"/>
      <w:lvlJc w:val="left"/>
      <w:pPr>
        <w:ind w:left="927" w:hanging="360"/>
      </w:pPr>
      <w:rPr>
        <w:rFonts w:eastAsia="Calibri" w:cs="Times New Roman"/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B24C38"/>
    <w:multiLevelType w:val="multilevel"/>
    <w:tmpl w:val="7F12729A"/>
    <w:styleLink w:val="WWNum1"/>
    <w:lvl w:ilvl="0">
      <w:numFmt w:val="bullet"/>
      <w:lvlText w:val="-"/>
      <w:lvlJc w:val="left"/>
      <w:pPr>
        <w:ind w:left="927" w:hanging="360"/>
      </w:pPr>
      <w:rPr>
        <w:rFonts w:eastAsia="Calibri" w:cs="Arial"/>
      </w:rPr>
    </w:lvl>
    <w:lvl w:ilvl="1">
      <w:numFmt w:val="bullet"/>
      <w:lvlText w:val="o"/>
      <w:lvlJc w:val="left"/>
      <w:pPr>
        <w:ind w:left="1647" w:hanging="360"/>
      </w:pPr>
      <w:rPr>
        <w:rFonts w:cs="Courier New"/>
      </w:rPr>
    </w:lvl>
    <w:lvl w:ilvl="2">
      <w:numFmt w:val="bullet"/>
      <w:lvlText w:val=""/>
      <w:lvlJc w:val="left"/>
      <w:pPr>
        <w:ind w:left="2367" w:hanging="360"/>
      </w:pPr>
    </w:lvl>
    <w:lvl w:ilvl="3">
      <w:numFmt w:val="bullet"/>
      <w:lvlText w:val=""/>
      <w:lvlJc w:val="left"/>
      <w:pPr>
        <w:ind w:left="3087" w:hanging="360"/>
      </w:pPr>
    </w:lvl>
    <w:lvl w:ilvl="4">
      <w:numFmt w:val="bullet"/>
      <w:lvlText w:val="o"/>
      <w:lvlJc w:val="left"/>
      <w:pPr>
        <w:ind w:left="3807" w:hanging="360"/>
      </w:pPr>
      <w:rPr>
        <w:rFonts w:cs="Courier New"/>
      </w:rPr>
    </w:lvl>
    <w:lvl w:ilvl="5">
      <w:numFmt w:val="bullet"/>
      <w:lvlText w:val=""/>
      <w:lvlJc w:val="left"/>
      <w:pPr>
        <w:ind w:left="4527" w:hanging="360"/>
      </w:pPr>
    </w:lvl>
    <w:lvl w:ilvl="6">
      <w:numFmt w:val="bullet"/>
      <w:lvlText w:val=""/>
      <w:lvlJc w:val="left"/>
      <w:pPr>
        <w:ind w:left="5247" w:hanging="360"/>
      </w:pPr>
    </w:lvl>
    <w:lvl w:ilvl="7">
      <w:numFmt w:val="bullet"/>
      <w:lvlText w:val="o"/>
      <w:lvlJc w:val="left"/>
      <w:pPr>
        <w:ind w:left="5967" w:hanging="360"/>
      </w:pPr>
      <w:rPr>
        <w:rFonts w:cs="Courier New"/>
      </w:rPr>
    </w:lvl>
    <w:lvl w:ilvl="8">
      <w:numFmt w:val="bullet"/>
      <w:lvlText w:val=""/>
      <w:lvlJc w:val="left"/>
      <w:pPr>
        <w:ind w:left="6687" w:hanging="360"/>
      </w:pPr>
    </w:lvl>
  </w:abstractNum>
  <w:abstractNum w:abstractNumId="2">
    <w:nsid w:val="320A75E3"/>
    <w:multiLevelType w:val="multilevel"/>
    <w:tmpl w:val="B044BE40"/>
    <w:styleLink w:val="Bezzo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>
    <w:nsid w:val="4ECF180A"/>
    <w:multiLevelType w:val="multilevel"/>
    <w:tmpl w:val="F85A21FC"/>
    <w:styleLink w:val="WWNum3"/>
    <w:lvl w:ilvl="0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4DD9"/>
    <w:rsid w:val="00173344"/>
    <w:rsid w:val="002C4DD9"/>
    <w:rsid w:val="00364E80"/>
    <w:rsid w:val="00430292"/>
    <w:rsid w:val="00645A48"/>
    <w:rsid w:val="00740DF2"/>
    <w:rsid w:val="007A3C3B"/>
    <w:rsid w:val="007A40EA"/>
    <w:rsid w:val="00916FBB"/>
    <w:rsid w:val="00C43E11"/>
    <w:rsid w:val="00C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sk-SK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oznam">
    <w:name w:val="List"/>
    <w:basedOn w:val="Textbody"/>
    <w:rPr>
      <w:rFonts w:cs="Lucida Sans"/>
      <w:sz w:val="24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Odsekzoznamu">
    <w:name w:val="List Paragraph"/>
    <w:basedOn w:val="Standard"/>
    <w:pPr>
      <w:ind w:left="720"/>
    </w:pPr>
  </w:style>
  <w:style w:type="paragraph" w:styleId="Textkomentr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rPr>
      <w:b/>
      <w:bCs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Textpoznmkypodiarou">
    <w:name w:val="footnote text"/>
    <w:basedOn w:val="Standard"/>
    <w:pPr>
      <w:spacing w:after="0" w:line="240" w:lineRule="auto"/>
    </w:pPr>
    <w:rPr>
      <w:sz w:val="20"/>
      <w:szCs w:val="20"/>
    </w:rPr>
  </w:style>
  <w:style w:type="character" w:styleId="Odkaznakomentr">
    <w:name w:val="annotation reference"/>
    <w:basedOn w:val="Predvolenpsmoodseku"/>
    <w:rPr>
      <w:sz w:val="16"/>
      <w:szCs w:val="16"/>
    </w:rPr>
  </w:style>
  <w:style w:type="character" w:customStyle="1" w:styleId="TextkomentraChar">
    <w:name w:val="Text komentára Char"/>
    <w:basedOn w:val="Predvolenpsmoodseku"/>
    <w:rPr>
      <w:sz w:val="20"/>
      <w:szCs w:val="20"/>
    </w:rPr>
  </w:style>
  <w:style w:type="character" w:customStyle="1" w:styleId="PredmetkomentraChar">
    <w:name w:val="Predmet komentára Char"/>
    <w:basedOn w:val="TextkomentraChar"/>
    <w:rPr>
      <w:b/>
      <w:bCs/>
      <w:sz w:val="20"/>
      <w:szCs w:val="20"/>
    </w:rPr>
  </w:style>
  <w:style w:type="character" w:customStyle="1" w:styleId="TextbublinyChar">
    <w:name w:val="Text bubliny Char"/>
    <w:basedOn w:val="Predvolenpsmoodseku"/>
    <w:rPr>
      <w:rFonts w:ascii="Tahoma" w:eastAsia="Tahoma" w:hAnsi="Tahoma" w:cs="Tahoma"/>
      <w:sz w:val="16"/>
      <w:szCs w:val="16"/>
    </w:rPr>
  </w:style>
  <w:style w:type="character" w:customStyle="1" w:styleId="TextpoznmkypodiarouChar">
    <w:name w:val="Text poznámky pod čiarou Char"/>
    <w:basedOn w:val="Predvolenpsmoodseku"/>
    <w:rPr>
      <w:sz w:val="20"/>
      <w:szCs w:val="20"/>
    </w:rPr>
  </w:style>
  <w:style w:type="character" w:styleId="Odkaznapoznmkupodiarou">
    <w:name w:val="footnote reference"/>
    <w:basedOn w:val="Predvolenpsmoodseku"/>
    <w:rPr>
      <w:position w:val="0"/>
      <w:vertAlign w:val="superscript"/>
    </w:rPr>
  </w:style>
  <w:style w:type="character" w:customStyle="1" w:styleId="Internetlink">
    <w:name w:val="Internet link"/>
    <w:basedOn w:val="Predvolenpsmoodseku"/>
    <w:rPr>
      <w:color w:val="0000FF"/>
      <w:u w:val="single"/>
    </w:rPr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Calibri" w:cs="Times New Roman"/>
      <w:b/>
    </w:rPr>
  </w:style>
  <w:style w:type="character" w:customStyle="1" w:styleId="ListLabel6">
    <w:name w:val="ListLabel 6"/>
    <w:rPr>
      <w:b/>
    </w:rPr>
  </w:style>
  <w:style w:type="numbering" w:customStyle="1" w:styleId="Bezzoznamu1">
    <w:name w:val="Bez zoznamu1"/>
    <w:basedOn w:val="Bezzoznamu"/>
    <w:pPr>
      <w:numPr>
        <w:numId w:val="1"/>
      </w:numPr>
    </w:pPr>
  </w:style>
  <w:style w:type="numbering" w:customStyle="1" w:styleId="WWNum1">
    <w:name w:val="WWNum1"/>
    <w:basedOn w:val="Bezzoznamu"/>
    <w:pPr>
      <w:numPr>
        <w:numId w:val="2"/>
      </w:numPr>
    </w:pPr>
  </w:style>
  <w:style w:type="numbering" w:customStyle="1" w:styleId="WWNum2">
    <w:name w:val="WWNum2"/>
    <w:basedOn w:val="Bezzoznamu"/>
    <w:pPr>
      <w:numPr>
        <w:numId w:val="3"/>
      </w:numPr>
    </w:pPr>
  </w:style>
  <w:style w:type="numbering" w:customStyle="1" w:styleId="WWNum3">
    <w:name w:val="WWNum3"/>
    <w:basedOn w:val="Bezzoznamu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sk-SK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oznam">
    <w:name w:val="List"/>
    <w:basedOn w:val="Textbody"/>
    <w:rPr>
      <w:rFonts w:cs="Lucida Sans"/>
      <w:sz w:val="24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Odsekzoznamu">
    <w:name w:val="List Paragraph"/>
    <w:basedOn w:val="Standard"/>
    <w:pPr>
      <w:ind w:left="720"/>
    </w:pPr>
  </w:style>
  <w:style w:type="paragraph" w:styleId="Textkomentr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rPr>
      <w:b/>
      <w:bCs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Textpoznmkypodiarou">
    <w:name w:val="footnote text"/>
    <w:basedOn w:val="Standard"/>
    <w:pPr>
      <w:spacing w:after="0" w:line="240" w:lineRule="auto"/>
    </w:pPr>
    <w:rPr>
      <w:sz w:val="20"/>
      <w:szCs w:val="20"/>
    </w:rPr>
  </w:style>
  <w:style w:type="character" w:styleId="Odkaznakomentr">
    <w:name w:val="annotation reference"/>
    <w:basedOn w:val="Predvolenpsmoodseku"/>
    <w:rPr>
      <w:sz w:val="16"/>
      <w:szCs w:val="16"/>
    </w:rPr>
  </w:style>
  <w:style w:type="character" w:customStyle="1" w:styleId="TextkomentraChar">
    <w:name w:val="Text komentára Char"/>
    <w:basedOn w:val="Predvolenpsmoodseku"/>
    <w:rPr>
      <w:sz w:val="20"/>
      <w:szCs w:val="20"/>
    </w:rPr>
  </w:style>
  <w:style w:type="character" w:customStyle="1" w:styleId="PredmetkomentraChar">
    <w:name w:val="Predmet komentára Char"/>
    <w:basedOn w:val="TextkomentraChar"/>
    <w:rPr>
      <w:b/>
      <w:bCs/>
      <w:sz w:val="20"/>
      <w:szCs w:val="20"/>
    </w:rPr>
  </w:style>
  <w:style w:type="character" w:customStyle="1" w:styleId="TextbublinyChar">
    <w:name w:val="Text bubliny Char"/>
    <w:basedOn w:val="Predvolenpsmoodseku"/>
    <w:rPr>
      <w:rFonts w:ascii="Tahoma" w:eastAsia="Tahoma" w:hAnsi="Tahoma" w:cs="Tahoma"/>
      <w:sz w:val="16"/>
      <w:szCs w:val="16"/>
    </w:rPr>
  </w:style>
  <w:style w:type="character" w:customStyle="1" w:styleId="TextpoznmkypodiarouChar">
    <w:name w:val="Text poznámky pod čiarou Char"/>
    <w:basedOn w:val="Predvolenpsmoodseku"/>
    <w:rPr>
      <w:sz w:val="20"/>
      <w:szCs w:val="20"/>
    </w:rPr>
  </w:style>
  <w:style w:type="character" w:styleId="Odkaznapoznmkupodiarou">
    <w:name w:val="footnote reference"/>
    <w:basedOn w:val="Predvolenpsmoodseku"/>
    <w:rPr>
      <w:position w:val="0"/>
      <w:vertAlign w:val="superscript"/>
    </w:rPr>
  </w:style>
  <w:style w:type="character" w:customStyle="1" w:styleId="Internetlink">
    <w:name w:val="Internet link"/>
    <w:basedOn w:val="Predvolenpsmoodseku"/>
    <w:rPr>
      <w:color w:val="0000FF"/>
      <w:u w:val="single"/>
    </w:rPr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Calibri" w:cs="Times New Roman"/>
      <w:b/>
    </w:rPr>
  </w:style>
  <w:style w:type="character" w:customStyle="1" w:styleId="ListLabel6">
    <w:name w:val="ListLabel 6"/>
    <w:rPr>
      <w:b/>
    </w:rPr>
  </w:style>
  <w:style w:type="numbering" w:customStyle="1" w:styleId="Bezzoznamu1">
    <w:name w:val="Bez zoznamu1"/>
    <w:basedOn w:val="Bezzoznamu"/>
    <w:pPr>
      <w:numPr>
        <w:numId w:val="1"/>
      </w:numPr>
    </w:pPr>
  </w:style>
  <w:style w:type="numbering" w:customStyle="1" w:styleId="WWNum1">
    <w:name w:val="WWNum1"/>
    <w:basedOn w:val="Bezzoznamu"/>
    <w:pPr>
      <w:numPr>
        <w:numId w:val="2"/>
      </w:numPr>
    </w:pPr>
  </w:style>
  <w:style w:type="numbering" w:customStyle="1" w:styleId="WWNum2">
    <w:name w:val="WWNum2"/>
    <w:basedOn w:val="Bezzoznamu"/>
    <w:pPr>
      <w:numPr>
        <w:numId w:val="3"/>
      </w:numPr>
    </w:pPr>
  </w:style>
  <w:style w:type="numbering" w:customStyle="1" w:styleId="WWNum3">
    <w:name w:val="WWNum3"/>
    <w:basedOn w:val="Bezzoznamu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phil.uniba.sk/studium/uchadzac-prijimacie-konanie/doktorandske-studium/prijimacie-konanie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Šedivý</dc:creator>
  <cp:lastModifiedBy>Mgr. Maroš Hertel</cp:lastModifiedBy>
  <cp:revision>5</cp:revision>
  <cp:lastPrinted>2018-05-03T13:35:00Z</cp:lastPrinted>
  <dcterms:created xsi:type="dcterms:W3CDTF">2019-03-12T10:01:00Z</dcterms:created>
  <dcterms:modified xsi:type="dcterms:W3CDTF">2019-03-12T11:43:00Z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